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A22C19" w:rsidTr="00CB6F3E">
        <w:trPr>
          <w:trHeight w:val="1928"/>
        </w:trPr>
        <w:tc>
          <w:tcPr>
            <w:tcW w:w="9852" w:type="dxa"/>
            <w:vAlign w:val="center"/>
          </w:tcPr>
          <w:p w:rsidR="008C3293" w:rsidRPr="001231FC" w:rsidRDefault="008C3293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>УСТЬ-КУТСКИЙ</w:t>
            </w:r>
            <w:r w:rsidR="00AA03AE"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МУНИЦИПАЛЬНЫЙ</w:t>
            </w: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22C19" w:rsidRPr="001231FC" w:rsidRDefault="00E31FE8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>ЗВЕЗДНИНСКОГО ГОРОДСКОГО</w:t>
            </w:r>
            <w:r w:rsidR="00A22C19" w:rsidRPr="001231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ПОСЕЛЕНИЯ</w:t>
            </w: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A22C19" w:rsidRPr="001231FC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19" w:rsidRPr="001231FC" w:rsidRDefault="00E31FE8" w:rsidP="00CB6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C19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860EF" w:rsidRPr="0012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1B5" w:rsidRPr="001231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60EF" w:rsidRPr="001231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231F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2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C19" w:rsidRPr="001231F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</w:t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22C19" w:rsidRPr="001231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="00A22C19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51B5" w:rsidRPr="001231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860EF" w:rsidRPr="001231FC" w:rsidRDefault="008860EF" w:rsidP="00CB6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F" w:rsidRPr="001231FC" w:rsidRDefault="008860EF" w:rsidP="00CB6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F" w:rsidRPr="001231FC" w:rsidRDefault="008860EF" w:rsidP="00CB6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</w:t>
            </w:r>
          </w:p>
          <w:p w:rsidR="005014F3" w:rsidRPr="001231FC" w:rsidRDefault="008860EF" w:rsidP="00501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«дорожные карты»</w:t>
            </w:r>
            <w:r w:rsidR="005014F3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</w:t>
            </w:r>
          </w:p>
          <w:p w:rsidR="005014F3" w:rsidRPr="001231FC" w:rsidRDefault="005014F3" w:rsidP="00501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показателей </w:t>
            </w:r>
          </w:p>
          <w:p w:rsidR="005014F3" w:rsidRPr="001231FC" w:rsidRDefault="005014F3" w:rsidP="00501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</w:t>
            </w:r>
          </w:p>
          <w:p w:rsidR="005014F3" w:rsidRPr="001231FC" w:rsidRDefault="005014F3" w:rsidP="00501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и услуг</w:t>
            </w:r>
            <w:r w:rsidR="00A74C7A" w:rsidRPr="00123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</w:t>
            </w:r>
          </w:p>
          <w:p w:rsidR="00421B96" w:rsidRPr="001231FC" w:rsidRDefault="005014F3" w:rsidP="00421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21B96" w:rsidRPr="001231FC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  <w:proofErr w:type="spellEnd"/>
            <w:r w:rsidR="00421B96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1B96" w:rsidRPr="001231F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8860EF" w:rsidRPr="001231FC" w:rsidRDefault="005014F3" w:rsidP="00421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</w:t>
            </w:r>
            <w:r w:rsidR="00FE1DDC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 w:rsidR="008860EF" w:rsidRPr="001231FC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  <w:p w:rsidR="008860EF" w:rsidRPr="001231FC" w:rsidRDefault="008860EF" w:rsidP="00CB6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F" w:rsidRPr="001231FC" w:rsidRDefault="008860EF" w:rsidP="00886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1231F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1231F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      </w:r>
            <w:proofErr w:type="gramEnd"/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значений показателей доступности для инвалидов объектов и услуг в установленных сферах деятельности", руководствуясь Уставом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  <w:proofErr w:type="spellEnd"/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 </w:t>
            </w: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 w:rsidRPr="001231FC">
              <w:rPr>
                <w:rFonts w:ascii="Times New Roman" w:hAnsi="Times New Roman" w:cs="Times New Roman"/>
                <w:sz w:val="44"/>
                <w:szCs w:val="28"/>
              </w:rPr>
              <w:t>постановляю:</w:t>
            </w: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19" w:rsidRPr="001231FC" w:rsidRDefault="007E0119" w:rsidP="007E0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1. Утвердить План мероприятий «дорожные карты» по повышению значений показателей доступности для инвалидов объектов и услуг</w:t>
            </w:r>
            <w:r w:rsidR="00A74C7A" w:rsidRPr="00123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 Администрации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  <w:proofErr w:type="spellEnd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FE1DDC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на 2018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  <w:proofErr w:type="gramStart"/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C7A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A74C7A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74C7A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рилагается)</w:t>
            </w:r>
          </w:p>
          <w:p w:rsidR="00A74C7A" w:rsidRPr="001231FC" w:rsidRDefault="00A74C7A" w:rsidP="007E0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F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2. Данное постановление вступает в силу с 1</w:t>
            </w:r>
            <w:r w:rsidRPr="001231F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r w:rsidRPr="001231F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января 2018 года</w:t>
            </w:r>
            <w:r w:rsidRPr="001231FC">
              <w:rPr>
                <w:rFonts w:eastAsia="Times New Roman"/>
                <w:color w:val="000000"/>
                <w:spacing w:val="7"/>
                <w:sz w:val="28"/>
                <w:szCs w:val="28"/>
              </w:rPr>
              <w:t>.</w:t>
            </w:r>
          </w:p>
          <w:p w:rsidR="007E0119" w:rsidRPr="001231FC" w:rsidRDefault="00A74C7A" w:rsidP="007E0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5C15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0119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разместить на официальном сайте Администрации </w:t>
            </w:r>
            <w:proofErr w:type="spellStart"/>
            <w:r w:rsidR="00E31FE8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Звезднинского</w:t>
            </w:r>
            <w:proofErr w:type="spellEnd"/>
            <w:r w:rsidR="00E31FE8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 w:rsidR="007E0119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  <w:p w:rsidR="007E0119" w:rsidRPr="001231FC" w:rsidRDefault="00A74C7A" w:rsidP="007E01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15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119" w:rsidRPr="0012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данного постановления оставляю за собой.</w:t>
            </w: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0119" w:rsidRPr="001231FC" w:rsidRDefault="007E0119" w:rsidP="007E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</w:t>
            </w:r>
            <w:r w:rsidR="00B56F13"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31FE8"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Звезднинского</w:t>
            </w:r>
            <w:proofErr w:type="spellEnd"/>
          </w:p>
          <w:p w:rsidR="007E0119" w:rsidRPr="001231FC" w:rsidRDefault="007E0119" w:rsidP="007E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                                                                      </w:t>
            </w:r>
            <w:r w:rsidR="00E31FE8"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С.А. Ожегов</w:t>
            </w:r>
            <w:r w:rsidRPr="001231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01525" w:rsidRPr="001231FC" w:rsidRDefault="00901525" w:rsidP="00901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                                                     </w:t>
            </w:r>
            <w:r w:rsidR="00F25C15" w:rsidRPr="001231FC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Утвержден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</w:p>
          <w:p w:rsidR="007E0119" w:rsidRPr="001231FC" w:rsidRDefault="00901525" w:rsidP="00421B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А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дминистрации </w:t>
            </w:r>
            <w:proofErr w:type="spellStart"/>
            <w:r w:rsidR="00421B96" w:rsidRPr="001231FC">
              <w:rPr>
                <w:rFonts w:ascii="Times New Roman" w:hAnsi="Times New Roman" w:cs="Times New Roman"/>
                <w:sz w:val="28"/>
              </w:rPr>
              <w:t>Звезднинского</w:t>
            </w:r>
            <w:proofErr w:type="spellEnd"/>
            <w:r w:rsidR="00421B96" w:rsidRPr="001231FC">
              <w:rPr>
                <w:rFonts w:ascii="Times New Roman" w:hAnsi="Times New Roman" w:cs="Times New Roman"/>
                <w:sz w:val="28"/>
              </w:rPr>
              <w:t xml:space="preserve"> городского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 xml:space="preserve"> поселения</w:t>
            </w: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от «</w:t>
            </w:r>
            <w:r w:rsidR="005851B5" w:rsidRPr="001231FC">
              <w:rPr>
                <w:rFonts w:ascii="Times New Roman" w:hAnsi="Times New Roman" w:cs="Times New Roman"/>
                <w:sz w:val="28"/>
              </w:rPr>
              <w:t>06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31FE8" w:rsidRPr="001231FC">
              <w:rPr>
                <w:rFonts w:ascii="Times New Roman" w:hAnsi="Times New Roman" w:cs="Times New Roman"/>
                <w:sz w:val="28"/>
              </w:rPr>
              <w:t>сентября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 2017 г. №</w:t>
            </w:r>
            <w:r w:rsidR="005851B5" w:rsidRPr="001231FC">
              <w:rPr>
                <w:rFonts w:ascii="Times New Roman" w:hAnsi="Times New Roman" w:cs="Times New Roman"/>
                <w:sz w:val="28"/>
              </w:rPr>
              <w:t>49</w:t>
            </w:r>
          </w:p>
          <w:p w:rsidR="007E0119" w:rsidRPr="001231FC" w:rsidRDefault="007E0119" w:rsidP="007E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01525" w:rsidRPr="001231FC" w:rsidRDefault="00901525" w:rsidP="0090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</w:t>
            </w:r>
          </w:p>
          <w:p w:rsidR="00901525" w:rsidRPr="001231FC" w:rsidRDefault="00901525" w:rsidP="0090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«дорожные карты» по повышению значений показателей</w:t>
            </w:r>
          </w:p>
          <w:p w:rsidR="00901525" w:rsidRPr="001231FC" w:rsidRDefault="00901525" w:rsidP="0090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и услуг</w:t>
            </w:r>
            <w:r w:rsidR="00F25C15" w:rsidRPr="00123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 Администрации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  <w:proofErr w:type="spellEnd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FE1DDC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на 2018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  <w:p w:rsidR="00901525" w:rsidRPr="001231FC" w:rsidRDefault="00901525" w:rsidP="0090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E0119" w:rsidRPr="001231FC" w:rsidRDefault="007E0119" w:rsidP="007E01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1. ОБЩЕЕ ОПИСАНИЕ</w:t>
            </w:r>
          </w:p>
          <w:p w:rsidR="00F25C15" w:rsidRPr="001231FC" w:rsidRDefault="00F25C15" w:rsidP="007E01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F25C15" w:rsidRPr="001231FC" w:rsidRDefault="00F25C15" w:rsidP="00922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настоящего Плана мероприятий «дорожные карты» по повышению значений показателей доступности для инвалидов объектов и услуг, находящихся в ведении Администрации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  <w:proofErr w:type="spellEnd"/>
            <w:r w:rsidR="00E31FE8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4C9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E1DDC" w:rsidRPr="001231FC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9224C9" w:rsidRPr="001231FC">
              <w:rPr>
                <w:rFonts w:ascii="Times New Roman" w:hAnsi="Times New Roman" w:cs="Times New Roman"/>
                <w:sz w:val="28"/>
                <w:szCs w:val="28"/>
              </w:rPr>
              <w:t>-2030 годы (далее - Дорожная карта) направлена на обеспечение условий доступности для инвалидов и других маломобильных групп населения (далее - МГН) муниципальных объектов и услуг в приоритетных сферах жизнедеятельности, преодоление социальной разобщенности в обществе.</w:t>
            </w:r>
            <w:proofErr w:type="gramEnd"/>
          </w:p>
          <w:p w:rsidR="009224C9" w:rsidRPr="001231FC" w:rsidRDefault="00901525" w:rsidP="009224C9">
            <w:pPr>
              <w:tabs>
                <w:tab w:val="left" w:pos="555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24C9" w:rsidRPr="001231F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    1.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 xml:space="preserve">2. Для обеспечения беспрепятственного доступа инвалидов и других МГН к объектам и услугам, предоставляемым населению на территории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</w:rPr>
              <w:t>Звезднинского</w:t>
            </w:r>
            <w:proofErr w:type="spellEnd"/>
            <w:r w:rsidR="00834D64" w:rsidRPr="001231FC">
              <w:rPr>
                <w:rFonts w:ascii="Times New Roman" w:hAnsi="Times New Roman" w:cs="Times New Roman"/>
                <w:sz w:val="28"/>
              </w:rPr>
              <w:t xml:space="preserve"> муниципального образования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, необходимо устранить барьеры, препятствующие доступности зданий, строений и сооружений и получению услуг в приоритетных сферах жизнедеятельности</w:t>
            </w:r>
            <w:r w:rsidR="007E0119" w:rsidRPr="001231FC">
              <w:rPr>
                <w:rFonts w:ascii="Calibri" w:hAnsi="Calibri" w:cs="Calibri"/>
              </w:rPr>
              <w:t>.</w:t>
            </w:r>
          </w:p>
          <w:p w:rsidR="009224C9" w:rsidRPr="001231FC" w:rsidRDefault="009224C9" w:rsidP="009224C9">
            <w:pPr>
              <w:tabs>
                <w:tab w:val="left" w:pos="555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1.3.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В соответствии с приказом Министерства регионального развития Российской Федерации от 27.12.2011 N 605 "Об утверждении свода правил "СНИП 35-01-2001 "Доступность зданий и сооружений для маломобильных групп населения" объекты после проведения реконструкции или капитального ремонта должны полностью соответствовать требованиям по обеспечению условий доступности для инвалидов и других МГН</w:t>
            </w:r>
            <w:r w:rsidR="007E0119" w:rsidRPr="001231FC">
              <w:rPr>
                <w:rFonts w:ascii="Calibri" w:hAnsi="Calibri" w:cs="Calibri"/>
              </w:rPr>
              <w:t>.</w:t>
            </w:r>
          </w:p>
          <w:p w:rsidR="00196947" w:rsidRPr="001231FC" w:rsidRDefault="009224C9" w:rsidP="00196947">
            <w:pPr>
              <w:tabs>
                <w:tab w:val="left" w:pos="555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1.4.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В отношении существующих объектов социальной, транспортной инфраструктур, которые невозможно полностью приспособить с учетом требований инвалидов и других МГН, собственники данных объектов должны принять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и других МНГ к месту предоставления услуги либо обеспечить предоставление необходимых услуг по возможности по месту жительства инвалида или в дистанционном режиме.</w:t>
            </w:r>
          </w:p>
          <w:p w:rsidR="00196947" w:rsidRPr="001231FC" w:rsidRDefault="00196947" w:rsidP="00196947">
            <w:pPr>
              <w:tabs>
                <w:tab w:val="left" w:pos="555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        1.5.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Дорожная карта предусматривает следующие направления реализации мероприятий:</w:t>
            </w:r>
          </w:p>
          <w:p w:rsidR="007E0119" w:rsidRPr="001231FC" w:rsidRDefault="00196947" w:rsidP="00196947">
            <w:pPr>
              <w:tabs>
                <w:tab w:val="left" w:pos="555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7E0119" w:rsidRPr="001231FC">
              <w:rPr>
                <w:rFonts w:ascii="Times New Roman" w:hAnsi="Times New Roman" w:cs="Times New Roman"/>
                <w:sz w:val="28"/>
              </w:rPr>
              <w:t>1) повышение уровня доступности объектов и услуг в приоритетных сферах жизнедеятельности;</w:t>
            </w:r>
          </w:p>
          <w:p w:rsidR="0082790E" w:rsidRPr="001231FC" w:rsidRDefault="00597C64" w:rsidP="008279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преодоление социальной разобщенности в обществе и формирование </w:t>
            </w: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  <w:p w:rsidR="00597C64" w:rsidRPr="001231FC" w:rsidRDefault="0082790E" w:rsidP="008279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 </w:t>
            </w:r>
            <w:r w:rsidR="00597C64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«Дорожной карты» осуществляется за счет средств </w:t>
            </w:r>
            <w:r w:rsidR="00080B44"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бюджета, </w:t>
            </w:r>
            <w:r w:rsidR="00597C64" w:rsidRPr="001231FC">
              <w:rPr>
                <w:rFonts w:ascii="Times New Roman" w:hAnsi="Times New Roman" w:cs="Times New Roman"/>
                <w:sz w:val="28"/>
                <w:szCs w:val="28"/>
              </w:rPr>
              <w:t>областного бюджета, местного бюджета, иных источников.</w:t>
            </w:r>
          </w:p>
          <w:p w:rsidR="00841419" w:rsidRPr="001231FC" w:rsidRDefault="0082790E" w:rsidP="008414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1.7. </w:t>
            </w:r>
            <w:r w:rsidR="00597C64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"дорожной карты" рассчита</w:t>
            </w:r>
            <w:r w:rsidR="00FE1DDC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ны на реализацию в период с 2018</w:t>
            </w:r>
            <w:r w:rsidR="00597C64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2030 годы.</w:t>
            </w:r>
          </w:p>
          <w:p w:rsidR="007A41BB" w:rsidRPr="001231FC" w:rsidRDefault="00841419" w:rsidP="008414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  <w:r w:rsidR="00E30313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. В ведении А</w:t>
            </w:r>
            <w:r w:rsidR="007A41BB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E31FE8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Звезднинского</w:t>
            </w:r>
            <w:proofErr w:type="spellEnd"/>
            <w:r w:rsidR="00E31FE8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</w:t>
            </w:r>
            <w:r w:rsidR="00E30313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находится: 1 административное</w:t>
            </w:r>
            <w:r w:rsidR="007A41BB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</w:t>
            </w:r>
            <w:r w:rsidR="002D230C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="00E30313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, 1</w:t>
            </w:r>
            <w:r w:rsidR="007A41BB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здания учреждений культуры</w:t>
            </w:r>
            <w:r w:rsidR="001231FC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42D6"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>КДЦ</w:t>
            </w:r>
          </w:p>
          <w:p w:rsidR="00392760" w:rsidRPr="001231FC" w:rsidRDefault="00392760" w:rsidP="007A41B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760" w:rsidRPr="001231FC" w:rsidRDefault="00392760" w:rsidP="00392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2. ЦЕЛИ РЕАЛИЗАЦИИ ДОРОЖНОЙ КАРТЫ</w:t>
            </w:r>
          </w:p>
          <w:p w:rsidR="00392760" w:rsidRPr="001231FC" w:rsidRDefault="00392760" w:rsidP="0039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2760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2.1.</w:t>
            </w:r>
            <w:r w:rsidR="00392760" w:rsidRPr="001231FC">
              <w:rPr>
                <w:rFonts w:ascii="Times New Roman" w:hAnsi="Times New Roman" w:cs="Times New Roman"/>
                <w:sz w:val="28"/>
              </w:rPr>
              <w:t>. Целями реализации дорожной карты являются:</w:t>
            </w:r>
          </w:p>
          <w:p w:rsidR="00392760" w:rsidRPr="001231FC" w:rsidRDefault="00392760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1) обеспечение доступности приоритетных объектов и услуг в приоритетных сферах жизнедеятел</w:t>
            </w:r>
            <w:r w:rsidR="004738D3" w:rsidRPr="001231FC">
              <w:rPr>
                <w:rFonts w:ascii="Times New Roman" w:hAnsi="Times New Roman" w:cs="Times New Roman"/>
                <w:sz w:val="28"/>
              </w:rPr>
              <w:t xml:space="preserve">ьности инвалидов и других МГН на территории </w:t>
            </w:r>
            <w:proofErr w:type="spellStart"/>
            <w:r w:rsidR="00E31FE8" w:rsidRPr="001231FC">
              <w:rPr>
                <w:rFonts w:ascii="Times New Roman" w:hAnsi="Times New Roman" w:cs="Times New Roman"/>
                <w:sz w:val="28"/>
              </w:rPr>
              <w:t>Звензднинского</w:t>
            </w:r>
            <w:proofErr w:type="spellEnd"/>
            <w:r w:rsidR="004738D3" w:rsidRPr="001231FC">
              <w:rPr>
                <w:rFonts w:ascii="Times New Roman" w:hAnsi="Times New Roman" w:cs="Times New Roman"/>
                <w:sz w:val="28"/>
              </w:rPr>
              <w:t xml:space="preserve"> муниципального образования</w:t>
            </w:r>
            <w:r w:rsidRPr="001231FC">
              <w:rPr>
                <w:rFonts w:ascii="Times New Roman" w:hAnsi="Times New Roman" w:cs="Times New Roman"/>
                <w:sz w:val="28"/>
              </w:rPr>
              <w:t>;</w:t>
            </w:r>
          </w:p>
          <w:p w:rsidR="00392760" w:rsidRPr="001231FC" w:rsidRDefault="00392760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2) интеграция в общество, повышение уровня и качеств</w:t>
            </w:r>
            <w:r w:rsidR="004738D3" w:rsidRPr="001231FC">
              <w:rPr>
                <w:rFonts w:ascii="Times New Roman" w:hAnsi="Times New Roman" w:cs="Times New Roman"/>
                <w:sz w:val="28"/>
              </w:rPr>
              <w:t>а жизни инвалидов и других МГН.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 xml:space="preserve"> 3. ОЖИДАЕМЫЕ РЕЗУЛЬТАТЫ РЕАЛИЗАЦИИ ДОРОЖНОЙ КАРТЫ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3.1.. Ожидаемые результаты Дорожной карты: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1) повышение доступности объектов и услуг, находящихся в ведении Администрации </w:t>
            </w:r>
            <w:proofErr w:type="spellStart"/>
            <w:r w:rsidR="00E31FE8"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>Звезднинского</w:t>
            </w:r>
            <w:proofErr w:type="spellEnd"/>
            <w:r w:rsidR="00E31FE8"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городского</w:t>
            </w: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поселения,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что будет способствовать повышению уровня здоровья, качества и продолжительности жизни этой категории граждан;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>2) социальная эффективность, которая будет выражаться в снижении социальной напряженности в обществе: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31FC">
              <w:rPr>
                <w:rFonts w:ascii="Times New Roman" w:hAnsi="Times New Roman" w:cs="Times New Roman"/>
                <w:bCs/>
                <w:sz w:val="28"/>
                <w:szCs w:val="24"/>
              </w:rPr>
      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      </w:r>
          </w:p>
          <w:p w:rsidR="004738D3" w:rsidRPr="001231FC" w:rsidRDefault="004738D3" w:rsidP="004738D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392760" w:rsidRPr="001231FC" w:rsidRDefault="00392760" w:rsidP="007A41B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579F" w:rsidRPr="001231FC" w:rsidRDefault="0060579F" w:rsidP="006057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lastRenderedPageBreak/>
              <w:t>4. ПОКАЗАТЕЛИ ДОСТУПНОСТИ ДЛЯ ИНВАЛИДОВ И ДРУГИХ МНГ</w:t>
            </w:r>
          </w:p>
          <w:p w:rsidR="0060579F" w:rsidRPr="001231FC" w:rsidRDefault="0060579F" w:rsidP="0060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ОБЪЕКТОВ И УСЛУГ, МЕРОПРИЯТИЯ ДОРОЖНОЙ КАРТЫ</w:t>
            </w:r>
          </w:p>
          <w:p w:rsidR="0060579F" w:rsidRPr="001231FC" w:rsidRDefault="0060579F" w:rsidP="00605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0E0B" w:rsidRPr="001231FC" w:rsidRDefault="00D50E0B" w:rsidP="00D50E0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4.</w:t>
            </w:r>
            <w:r w:rsidR="0060579F" w:rsidRPr="001231FC"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1231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2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Таблица </w:t>
            </w:r>
            <w:hyperlink w:anchor="Par132" w:history="1">
              <w:r w:rsidRPr="001231F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повышения</w:t>
              </w:r>
            </w:hyperlink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значений показателей доступности для инвалидов объектов и услуг приведена в Приложении № 1 к "дорожной карте".</w:t>
            </w:r>
          </w:p>
          <w:p w:rsidR="00D50E0B" w:rsidRPr="001231FC" w:rsidRDefault="00D50E0B" w:rsidP="004F61E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FC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hyperlink w:anchor="Par259" w:history="1">
              <w:r w:rsidRPr="001231F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Перечень</w:t>
              </w:r>
            </w:hyperlink>
            <w:r w:rsidRPr="0012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"дорожной карты", реализуемых для достижения запланированных значений показателей доступности для инвалидов объектов и услуг, приведен в Приложении № 2 к "дорожной карте".</w:t>
            </w:r>
          </w:p>
          <w:p w:rsidR="008860EF" w:rsidRPr="001231FC" w:rsidRDefault="004F61E7" w:rsidP="004F6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30"/>
              </w:rPr>
            </w:pPr>
            <w:r w:rsidRPr="001231FC">
              <w:rPr>
                <w:rFonts w:ascii="Times New Roman" w:hAnsi="Times New Roman" w:cs="Times New Roman"/>
                <w:sz w:val="28"/>
              </w:rPr>
              <w:t>4.3.</w:t>
            </w:r>
            <w:r w:rsidRPr="001231FC">
              <w:rPr>
                <w:rFonts w:ascii="Calibri" w:hAnsi="Calibri" w:cs="Calibri"/>
              </w:rPr>
              <w:t xml:space="preserve"> </w:t>
            </w:r>
            <w:r w:rsidRPr="001231FC">
              <w:rPr>
                <w:rFonts w:ascii="Times New Roman" w:hAnsi="Times New Roman" w:cs="Times New Roman"/>
                <w:sz w:val="28"/>
              </w:rPr>
              <w:t>Муниципальные исполнители, ответственные за достижение показателей доступности и реализацию мероприятий Дорожной карты, ежегодно не позднее 1 февраля года, следующего за отчетным, предоставляют информацию об исполнении целевых показателей и реализации плана мероприятий Дорожный карты</w:t>
            </w:r>
          </w:p>
        </w:tc>
      </w:tr>
      <w:tr w:rsidR="00901525" w:rsidTr="00CB6F3E">
        <w:trPr>
          <w:trHeight w:val="1928"/>
        </w:trPr>
        <w:tc>
          <w:tcPr>
            <w:tcW w:w="9852" w:type="dxa"/>
            <w:vAlign w:val="center"/>
          </w:tcPr>
          <w:p w:rsidR="00901525" w:rsidRPr="00392760" w:rsidRDefault="00901525" w:rsidP="0039276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2C19" w:rsidRPr="00B23280" w:rsidRDefault="00A22C19" w:rsidP="00D5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2C19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</w:p>
    <w:p w:rsidR="00A22C19" w:rsidRPr="00FB7478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A16C7" w:rsidRDefault="000A16C7" w:rsidP="000A16C7">
      <w:pPr>
        <w:tabs>
          <w:tab w:val="left" w:pos="4253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0A1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6C7" w:rsidRPr="007A01C0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A16C7" w:rsidRPr="007A01C0" w:rsidRDefault="000A16C7" w:rsidP="000A1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C7" w:rsidRPr="007A01C0" w:rsidRDefault="000A16C7" w:rsidP="000A1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A01C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16C7" w:rsidRPr="007A01C0" w:rsidRDefault="000A16C7" w:rsidP="000A1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сентября</w:t>
      </w:r>
      <w:r w:rsidRPr="007A01C0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A16C7" w:rsidRPr="007A01C0" w:rsidRDefault="000A16C7" w:rsidP="000A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C7" w:rsidRPr="00077C52" w:rsidRDefault="000A16C7" w:rsidP="000A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52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0A16C7" w:rsidRPr="007A01C0" w:rsidRDefault="000A16C7" w:rsidP="000A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01C0">
        <w:rPr>
          <w:rFonts w:ascii="Times New Roman" w:hAnsi="Times New Roman" w:cs="Times New Roman"/>
          <w:b/>
          <w:sz w:val="28"/>
          <w:szCs w:val="24"/>
        </w:rPr>
        <w:t>овышения значений показателей доступности для инвалидов объектов и услуг «дорожной карты»</w:t>
      </w:r>
    </w:p>
    <w:p w:rsidR="000A16C7" w:rsidRPr="007A01C0" w:rsidRDefault="000A16C7" w:rsidP="000A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1C0">
        <w:rPr>
          <w:rFonts w:ascii="Times New Roman" w:hAnsi="Times New Roman" w:cs="Times New Roman"/>
          <w:b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Звезднинском</w:t>
      </w:r>
      <w:proofErr w:type="spellEnd"/>
      <w:r w:rsidRPr="007A01C0">
        <w:rPr>
          <w:rFonts w:ascii="Times New Roman" w:hAnsi="Times New Roman" w:cs="Times New Roman"/>
          <w:b/>
          <w:sz w:val="28"/>
          <w:szCs w:val="24"/>
        </w:rPr>
        <w:t xml:space="preserve"> муниципальном образовании</w:t>
      </w:r>
    </w:p>
    <w:p w:rsidR="000A16C7" w:rsidRPr="007A01C0" w:rsidRDefault="000A16C7" w:rsidP="000A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02"/>
        <w:gridCol w:w="993"/>
        <w:gridCol w:w="992"/>
        <w:gridCol w:w="992"/>
        <w:gridCol w:w="992"/>
        <w:gridCol w:w="851"/>
        <w:gridCol w:w="850"/>
        <w:gridCol w:w="851"/>
        <w:gridCol w:w="709"/>
        <w:gridCol w:w="3685"/>
      </w:tblGrid>
      <w:tr w:rsidR="000A16C7" w:rsidRPr="007A01C0" w:rsidTr="006A7F22">
        <w:trPr>
          <w:trHeight w:val="1365"/>
        </w:trPr>
        <w:tc>
          <w:tcPr>
            <w:tcW w:w="542" w:type="dxa"/>
            <w:vMerge w:val="restart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30" w:type="dxa"/>
            <w:gridSpan w:val="8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  <w:proofErr w:type="gramStart"/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  <w:proofErr w:type="gramEnd"/>
          </w:p>
        </w:tc>
        <w:tc>
          <w:tcPr>
            <w:tcW w:w="3685" w:type="dxa"/>
            <w:vMerge w:val="restart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0A16C7" w:rsidRPr="007A01C0" w:rsidTr="006A7F22">
        <w:tc>
          <w:tcPr>
            <w:tcW w:w="542" w:type="dxa"/>
            <w:vMerge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15559" w:type="dxa"/>
            <w:gridSpan w:val="11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инвалидов, положительно оценивающих уровень доступн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 объектов и услуг учреждения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</w:t>
            </w:r>
            <w:r w:rsidRPr="004E0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дополнительного образования,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общей численности инвалидов,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Звезднинского</w:t>
            </w:r>
            <w:proofErr w:type="spellEnd"/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Зваезднинского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учреждения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и </w:t>
            </w:r>
            <w:r w:rsidRPr="004E0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образования,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имеющих сформированные и обновляемые карт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доступности объектов и услуг,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Звезднинского</w:t>
            </w:r>
            <w:proofErr w:type="spellEnd"/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доступных для инвалидов и других маломобильных групп 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населения </w:t>
            </w:r>
            <w:r w:rsidRPr="000A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приоритетного объекта культуры</w:t>
            </w:r>
            <w:r w:rsidRPr="004E0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дополнительного образования</w:t>
            </w:r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Звезднинского</w:t>
            </w:r>
            <w:proofErr w:type="spellEnd"/>
            <w:r w:rsidRPr="007A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A16C7" w:rsidRPr="007A01C0" w:rsidTr="006A7F22">
        <w:tc>
          <w:tcPr>
            <w:tcW w:w="15559" w:type="dxa"/>
            <w:gridSpan w:val="11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Повышение значений показателей доступности для инвалидов объектов и услуг в библиотеках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Доля библиотеки, на которую обеспечивается условия индивидуальной мобильности инвалидов и возможность для самостоятельного их передвижения по объекту.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1C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6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библиотеки, на которую обеспечено сопровождение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1C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6">
              <w:rPr>
                <w:rFonts w:ascii="Times New Roman" w:hAnsi="Times New Roman" w:cs="Times New Roman"/>
                <w:sz w:val="24"/>
                <w:szCs w:val="24"/>
              </w:rPr>
              <w:t>МКУК «КДЦ »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Доля библиотеки, на которую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1C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6">
              <w:rPr>
                <w:rFonts w:ascii="Times New Roman" w:hAnsi="Times New Roman" w:cs="Times New Roman"/>
                <w:sz w:val="24"/>
                <w:szCs w:val="24"/>
              </w:rPr>
              <w:t>МКУК «КДЦ »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библиотеки, на которую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1C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6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A16C7" w:rsidRPr="007A01C0" w:rsidTr="006A7F22">
        <w:tc>
          <w:tcPr>
            <w:tcW w:w="15559" w:type="dxa"/>
            <w:gridSpan w:val="11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1.2.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Доля культурно-досуговых 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на которых обеспечиваются условия индивидуальной мобильности инвалидов и возможность для самостоятельного их передвижения по объекту 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lastRenderedPageBreak/>
              <w:t>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15559" w:type="dxa"/>
            <w:gridSpan w:val="11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ЗНАЧЕНИЙ ПОКАЗАТЕЛЕЙ ДОСТУПНОСТИ ОБЪЕКТОВ И УСЛУГ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0A16C7" w:rsidRPr="00DF7E52" w:rsidRDefault="000A16C7" w:rsidP="006A7F22">
            <w:pPr>
              <w:pStyle w:val="1"/>
              <w:spacing w:before="0" w:after="0"/>
              <w:rPr>
                <w:rStyle w:val="FontStyle19"/>
                <w:rFonts w:eastAsiaTheme="minorEastAsia"/>
                <w:b w:val="0"/>
                <w:sz w:val="24"/>
                <w:szCs w:val="24"/>
              </w:rPr>
            </w:pPr>
            <w:r w:rsidRPr="00DF7E52">
              <w:rPr>
                <w:rStyle w:val="FontStyle11"/>
                <w:b w:val="0"/>
                <w:sz w:val="24"/>
                <w:szCs w:val="24"/>
              </w:rPr>
              <w:t xml:space="preserve">Доступность для инвалидов в передвигающихся на креслах —  колясках в здании </w:t>
            </w:r>
            <w:r w:rsidRPr="00DF7E52">
              <w:rPr>
                <w:rFonts w:ascii="Times New Roman" w:hAnsi="Times New Roman"/>
                <w:b w:val="0"/>
                <w:sz w:val="24"/>
                <w:szCs w:val="24"/>
              </w:rPr>
              <w:t>Администрации</w:t>
            </w:r>
            <w:r w:rsidRPr="00DF7E5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DF7E52">
              <w:rPr>
                <w:rStyle w:val="FontStyle11"/>
                <w:b w:val="0"/>
                <w:sz w:val="24"/>
                <w:szCs w:val="24"/>
              </w:rPr>
              <w:lastRenderedPageBreak/>
              <w:t>Звезднинского</w:t>
            </w:r>
            <w:proofErr w:type="spellEnd"/>
            <w:r w:rsidRPr="00DF7E52">
              <w:rPr>
                <w:rStyle w:val="FontStyle11"/>
                <w:b w:val="0"/>
                <w:sz w:val="24"/>
                <w:szCs w:val="24"/>
              </w:rPr>
              <w:t xml:space="preserve"> городского</w:t>
            </w:r>
            <w:r w:rsidRPr="00DF7E52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2" w:type="dxa"/>
          </w:tcPr>
          <w:p w:rsidR="000A16C7" w:rsidRPr="00DF7E52" w:rsidRDefault="000A16C7" w:rsidP="006A7F22">
            <w:pPr>
              <w:pStyle w:val="1"/>
              <w:spacing w:before="0" w:after="0"/>
              <w:rPr>
                <w:rStyle w:val="FontStyle19"/>
                <w:rFonts w:eastAsiaTheme="minorEastAsia"/>
                <w:b w:val="0"/>
                <w:sz w:val="24"/>
                <w:szCs w:val="24"/>
              </w:rPr>
            </w:pPr>
            <w:r w:rsidRPr="00DF7E52">
              <w:rPr>
                <w:rStyle w:val="FontStyle11"/>
                <w:b w:val="0"/>
                <w:sz w:val="24"/>
                <w:szCs w:val="24"/>
              </w:rPr>
              <w:t xml:space="preserve">Доступность для инвалидов   с   нарушением опорно-двигательного аппарата в здании </w:t>
            </w:r>
            <w:r w:rsidRPr="00DF7E52">
              <w:rPr>
                <w:rFonts w:ascii="Times New Roman" w:hAnsi="Times New Roman"/>
                <w:b w:val="0"/>
                <w:sz w:val="24"/>
                <w:szCs w:val="24"/>
              </w:rPr>
              <w:t>Администрации</w:t>
            </w:r>
            <w:r w:rsidRPr="00DF7E5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DF7E52">
              <w:rPr>
                <w:rStyle w:val="FontStyle11"/>
                <w:b w:val="0"/>
                <w:sz w:val="24"/>
                <w:szCs w:val="24"/>
              </w:rPr>
              <w:t>Звезднинского</w:t>
            </w:r>
            <w:proofErr w:type="spellEnd"/>
            <w:r w:rsidRPr="00DF7E52">
              <w:rPr>
                <w:rStyle w:val="FontStyle11"/>
                <w:b w:val="0"/>
                <w:sz w:val="24"/>
                <w:szCs w:val="24"/>
              </w:rPr>
              <w:t xml:space="preserve"> городского</w:t>
            </w:r>
            <w:r w:rsidRPr="00DF7E52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</w:t>
            </w:r>
            <w:r w:rsidRPr="00DF7E52">
              <w:rPr>
                <w:rStyle w:val="FontStyle19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0A16C7" w:rsidRPr="009C29E7" w:rsidRDefault="000A16C7" w:rsidP="006A7F22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A01C0">
              <w:rPr>
                <w:rStyle w:val="FontStyle11"/>
                <w:sz w:val="24"/>
                <w:szCs w:val="24"/>
              </w:rPr>
              <w:t>Доступность для инвалидов</w:t>
            </w:r>
            <w:r w:rsidRPr="007A01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01C0">
              <w:rPr>
                <w:rStyle w:val="FontStyle11"/>
                <w:sz w:val="24"/>
                <w:szCs w:val="24"/>
              </w:rPr>
              <w:t xml:space="preserve">с    нарушением зрения, в здании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Верхнемарковского</w:t>
            </w:r>
            <w:proofErr w:type="spellEnd"/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C0">
              <w:rPr>
                <w:rStyle w:val="FontStyle11"/>
                <w:sz w:val="24"/>
                <w:szCs w:val="24"/>
              </w:rPr>
              <w:t>хозяйства.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C7" w:rsidRPr="007A01C0" w:rsidTr="006A7F22">
        <w:tc>
          <w:tcPr>
            <w:tcW w:w="542" w:type="dxa"/>
          </w:tcPr>
          <w:p w:rsidR="000A16C7" w:rsidRPr="007A01C0" w:rsidRDefault="000A16C7" w:rsidP="006A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Style w:val="FontStyle11"/>
                <w:sz w:val="24"/>
                <w:szCs w:val="24"/>
              </w:rPr>
              <w:t xml:space="preserve">Доступность для инвалида   с    нарушением слуха, в здании 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7A01C0">
              <w:rPr>
                <w:rStyle w:val="FontStyle11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Звезднинского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городского</w:t>
            </w:r>
            <w:r w:rsidRPr="007A01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0A16C7" w:rsidRPr="007A01C0" w:rsidRDefault="000A16C7" w:rsidP="006A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6C7" w:rsidRPr="007A01C0" w:rsidRDefault="000A16C7" w:rsidP="000A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6C7" w:rsidRPr="007A01C0" w:rsidRDefault="000A16C7" w:rsidP="000A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0A1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16C7" w:rsidRDefault="000A16C7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0A16C7" w:rsidSect="000A16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B5EC8" w:rsidRPr="001F6D07" w:rsidRDefault="00A22C19" w:rsidP="001F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8C3293">
        <w:rPr>
          <w:rFonts w:ascii="Times New Roman" w:hAnsi="Times New Roman" w:cs="Times New Roman"/>
          <w:sz w:val="24"/>
          <w:szCs w:val="28"/>
        </w:rPr>
        <w:t xml:space="preserve"> </w:t>
      </w:r>
      <w:r w:rsidRPr="00A07070">
        <w:rPr>
          <w:rFonts w:ascii="Times New Roman" w:hAnsi="Times New Roman" w:cs="Times New Roman"/>
          <w:sz w:val="24"/>
          <w:szCs w:val="28"/>
        </w:rPr>
        <w:t xml:space="preserve">   </w:t>
      </w:r>
      <w:r w:rsidR="008C3293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sectPr w:rsidR="001B5EC8" w:rsidRPr="001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5A4"/>
    <w:multiLevelType w:val="hybridMultilevel"/>
    <w:tmpl w:val="0134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A23"/>
    <w:multiLevelType w:val="hybridMultilevel"/>
    <w:tmpl w:val="BC00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25B"/>
    <w:multiLevelType w:val="hybridMultilevel"/>
    <w:tmpl w:val="885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0BF8"/>
    <w:multiLevelType w:val="hybridMultilevel"/>
    <w:tmpl w:val="896C8496"/>
    <w:lvl w:ilvl="0" w:tplc="00EA6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19"/>
    <w:rsid w:val="00042802"/>
    <w:rsid w:val="00080B44"/>
    <w:rsid w:val="000A16C7"/>
    <w:rsid w:val="001036A9"/>
    <w:rsid w:val="001231FC"/>
    <w:rsid w:val="00196947"/>
    <w:rsid w:val="001A0F72"/>
    <w:rsid w:val="001B5EC8"/>
    <w:rsid w:val="001E6B5F"/>
    <w:rsid w:val="001F6D07"/>
    <w:rsid w:val="00224643"/>
    <w:rsid w:val="00245C6C"/>
    <w:rsid w:val="002D230C"/>
    <w:rsid w:val="00323324"/>
    <w:rsid w:val="00331C42"/>
    <w:rsid w:val="00392760"/>
    <w:rsid w:val="003B1D20"/>
    <w:rsid w:val="00421B96"/>
    <w:rsid w:val="00457D61"/>
    <w:rsid w:val="004738D3"/>
    <w:rsid w:val="004922A8"/>
    <w:rsid w:val="004F61E7"/>
    <w:rsid w:val="005014F3"/>
    <w:rsid w:val="005851B5"/>
    <w:rsid w:val="00597C64"/>
    <w:rsid w:val="0060579F"/>
    <w:rsid w:val="007A41BB"/>
    <w:rsid w:val="007E0119"/>
    <w:rsid w:val="0082790E"/>
    <w:rsid w:val="00834D64"/>
    <w:rsid w:val="00841419"/>
    <w:rsid w:val="008860EF"/>
    <w:rsid w:val="008A277F"/>
    <w:rsid w:val="008C3293"/>
    <w:rsid w:val="00901525"/>
    <w:rsid w:val="009224C9"/>
    <w:rsid w:val="009A0547"/>
    <w:rsid w:val="00A22C19"/>
    <w:rsid w:val="00A7103E"/>
    <w:rsid w:val="00A74C7A"/>
    <w:rsid w:val="00AA03AE"/>
    <w:rsid w:val="00B11EE3"/>
    <w:rsid w:val="00B56F13"/>
    <w:rsid w:val="00B742D6"/>
    <w:rsid w:val="00D50E0B"/>
    <w:rsid w:val="00E30313"/>
    <w:rsid w:val="00E31FE8"/>
    <w:rsid w:val="00E858D2"/>
    <w:rsid w:val="00F25C15"/>
    <w:rsid w:val="00F560AB"/>
    <w:rsid w:val="00F8280A"/>
    <w:rsid w:val="00FE1DDC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9"/>
  </w:style>
  <w:style w:type="paragraph" w:styleId="1">
    <w:name w:val="heading 1"/>
    <w:basedOn w:val="a"/>
    <w:next w:val="a"/>
    <w:link w:val="10"/>
    <w:qFormat/>
    <w:rsid w:val="000A16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19"/>
    <w:pPr>
      <w:ind w:left="720"/>
      <w:contextualSpacing/>
    </w:pPr>
  </w:style>
  <w:style w:type="paragraph" w:styleId="a4">
    <w:name w:val="No Spacing"/>
    <w:uiPriority w:val="1"/>
    <w:qFormat/>
    <w:rsid w:val="008C3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4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1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0A16C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0A16C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0A16C7"/>
    <w:rPr>
      <w:rFonts w:ascii="Lucida Sans Unicode" w:hAnsi="Lucida Sans Unicode" w:cs="Lucida Sans Unicode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9"/>
  </w:style>
  <w:style w:type="paragraph" w:styleId="1">
    <w:name w:val="heading 1"/>
    <w:basedOn w:val="a"/>
    <w:next w:val="a"/>
    <w:link w:val="10"/>
    <w:qFormat/>
    <w:rsid w:val="000A16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19"/>
    <w:pPr>
      <w:ind w:left="720"/>
      <w:contextualSpacing/>
    </w:pPr>
  </w:style>
  <w:style w:type="paragraph" w:styleId="a4">
    <w:name w:val="No Spacing"/>
    <w:uiPriority w:val="1"/>
    <w:qFormat/>
    <w:rsid w:val="008C3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4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1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0A16C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0A16C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0A16C7"/>
    <w:rPr>
      <w:rFonts w:ascii="Lucida Sans Unicode" w:hAnsi="Lucida Sans Unicode" w:cs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E2EE09F31D6F74A37DBDEFE7874EBDEC236EA1963867C1EB383C7183ZEU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2EE09F31D6F74A37DBDEFE7874EBDEC2C6EA7943667C1EB383C7183ZEU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И.К.. Смирнова</dc:creator>
  <cp:lastModifiedBy>Алена Шпека</cp:lastModifiedBy>
  <cp:revision>35</cp:revision>
  <cp:lastPrinted>2017-08-22T07:24:00Z</cp:lastPrinted>
  <dcterms:created xsi:type="dcterms:W3CDTF">2017-07-18T02:16:00Z</dcterms:created>
  <dcterms:modified xsi:type="dcterms:W3CDTF">2017-10-04T06:10:00Z</dcterms:modified>
</cp:coreProperties>
</file>