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61" w:rsidRDefault="0047635E">
      <w:pPr>
        <w:spacing w:after="0" w:line="259" w:lineRule="auto"/>
        <w:ind w:left="15" w:hanging="10"/>
        <w:jc w:val="center"/>
      </w:pPr>
      <w:r>
        <w:rPr>
          <w:sz w:val="30"/>
        </w:rPr>
        <w:t>РОССИЙСКАЯ ФЕДЕРАЦИЯ</w:t>
      </w:r>
    </w:p>
    <w:p w:rsidR="00597E61" w:rsidRDefault="0047635E">
      <w:pPr>
        <w:spacing w:after="0" w:line="259" w:lineRule="auto"/>
        <w:ind w:left="0" w:right="5" w:firstLine="0"/>
        <w:jc w:val="center"/>
      </w:pPr>
      <w:r>
        <w:rPr>
          <w:sz w:val="32"/>
        </w:rPr>
        <w:t>Иркутская область</w:t>
      </w:r>
    </w:p>
    <w:p w:rsidR="00597E61" w:rsidRDefault="0047635E">
      <w:pPr>
        <w:spacing w:after="0" w:line="259" w:lineRule="auto"/>
        <w:ind w:left="15" w:right="10" w:hanging="10"/>
        <w:jc w:val="center"/>
      </w:pPr>
      <w:r>
        <w:rPr>
          <w:sz w:val="30"/>
        </w:rPr>
        <w:t>Администрация</w:t>
      </w:r>
    </w:p>
    <w:p w:rsidR="00597E61" w:rsidRDefault="0047635E">
      <w:pPr>
        <w:spacing w:after="268" w:line="259" w:lineRule="auto"/>
        <w:ind w:left="15" w:right="5" w:hanging="10"/>
        <w:jc w:val="center"/>
      </w:pPr>
      <w:proofErr w:type="spellStart"/>
      <w:r>
        <w:rPr>
          <w:sz w:val="30"/>
        </w:rPr>
        <w:t>Звёзднинского</w:t>
      </w:r>
      <w:proofErr w:type="spellEnd"/>
      <w:r>
        <w:rPr>
          <w:sz w:val="30"/>
        </w:rPr>
        <w:t xml:space="preserve"> городского поселения</w:t>
      </w:r>
    </w:p>
    <w:p w:rsidR="00597E61" w:rsidRDefault="0047635E">
      <w:pPr>
        <w:spacing w:after="262" w:line="259" w:lineRule="auto"/>
        <w:ind w:left="15" w:right="10" w:hanging="10"/>
        <w:jc w:val="center"/>
      </w:pPr>
      <w:r>
        <w:rPr>
          <w:sz w:val="30"/>
        </w:rPr>
        <w:t>ПОСТАНОВЛЕНИЕ</w:t>
      </w:r>
    </w:p>
    <w:p w:rsidR="00597E61" w:rsidRDefault="0047635E">
      <w:pPr>
        <w:tabs>
          <w:tab w:val="center" w:pos="8794"/>
        </w:tabs>
        <w:ind w:left="-1" w:firstLine="0"/>
        <w:jc w:val="left"/>
      </w:pPr>
      <w:r>
        <w:t xml:space="preserve">От 25 июля </w:t>
      </w:r>
      <w:r>
        <w:t xml:space="preserve">2019 </w:t>
      </w:r>
      <w:r>
        <w:t>г.</w:t>
      </w:r>
      <w:r>
        <w:tab/>
        <w:t>№ 87</w:t>
      </w:r>
    </w:p>
    <w:p w:rsidR="0047635E" w:rsidRDefault="0047635E">
      <w:pPr>
        <w:tabs>
          <w:tab w:val="center" w:pos="8794"/>
        </w:tabs>
        <w:ind w:left="-1" w:firstLine="0"/>
        <w:jc w:val="left"/>
      </w:pPr>
    </w:p>
    <w:p w:rsidR="00597E61" w:rsidRDefault="0047635E">
      <w:pPr>
        <w:spacing w:after="298"/>
        <w:ind w:left="-1" w:right="6216"/>
      </w:pPr>
      <w:r>
        <w:t xml:space="preserve">«О создании комиссии по оценке готовности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 к отопительному сезону 2019</w:t>
      </w:r>
      <w:r>
        <w:t>-2020</w:t>
      </w:r>
      <w:r>
        <w:t xml:space="preserve"> годов»</w:t>
      </w:r>
    </w:p>
    <w:p w:rsidR="00597E61" w:rsidRDefault="0047635E" w:rsidP="0047635E">
      <w:pPr>
        <w:ind w:left="-1" w:firstLine="850"/>
      </w:pPr>
      <w:r>
        <w:t>В целях осуществления контроля по выполнению планов мероприятий по подготовке объектов ЖКХ и социаль</w:t>
      </w:r>
      <w:r>
        <w:t xml:space="preserve">ной сферы </w:t>
      </w:r>
      <w:proofErr w:type="spellStart"/>
      <w:r>
        <w:t>Звёзднинского</w:t>
      </w:r>
      <w:proofErr w:type="spellEnd"/>
      <w:r>
        <w:t xml:space="preserve"> муниципального образования к зимнему периоду 2019</w:t>
      </w:r>
      <w:r>
        <w:t>-2020</w:t>
      </w:r>
      <w:r>
        <w:t xml:space="preserve"> годов, руководствуясь ст.14 Федерального закона от </w:t>
      </w:r>
      <w:r>
        <w:t xml:space="preserve">06.10.2003 г. №131-ФЗ «Об общих принципах местного самоуправления в Российской Федерации», ст.47 Устава </w:t>
      </w:r>
      <w:proofErr w:type="spellStart"/>
      <w:r>
        <w:t>Звёзднинского</w:t>
      </w:r>
      <w:proofErr w:type="spellEnd"/>
      <w:r>
        <w:t xml:space="preserve"> муниципа</w:t>
      </w:r>
      <w:r>
        <w:t>льного образования:</w:t>
      </w:r>
    </w:p>
    <w:p w:rsidR="00597E61" w:rsidRDefault="0047635E">
      <w:pPr>
        <w:pStyle w:val="1"/>
      </w:pPr>
      <w:r>
        <w:t>ПОСТАНОВЛЯЮ</w:t>
      </w:r>
    </w:p>
    <w:p w:rsidR="00597E61" w:rsidRDefault="0047635E" w:rsidP="0047635E">
      <w:pPr>
        <w:ind w:left="-1" w:firstLine="709"/>
      </w:pPr>
      <w:r>
        <w:t xml:space="preserve">1. Создать комиссию по оценке готовности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 к отопительному сезону 2019</w:t>
      </w:r>
      <w:r>
        <w:t>-2020</w:t>
      </w:r>
      <w:r>
        <w:t xml:space="preserve"> годов в составе:</w:t>
      </w:r>
    </w:p>
    <w:p w:rsidR="0047635E" w:rsidRDefault="0047635E" w:rsidP="0047635E">
      <w:pPr>
        <w:ind w:left="-1" w:firstLine="0"/>
      </w:pPr>
      <w:r>
        <w:t xml:space="preserve">- </w:t>
      </w:r>
      <w:proofErr w:type="spellStart"/>
      <w:r>
        <w:t>Замулко</w:t>
      </w:r>
      <w:proofErr w:type="spellEnd"/>
      <w:r>
        <w:t xml:space="preserve"> Н.М.— глава администрации </w:t>
      </w:r>
      <w:proofErr w:type="spellStart"/>
      <w:r>
        <w:t>Звёзднинского</w:t>
      </w:r>
      <w:proofErr w:type="spellEnd"/>
      <w:r>
        <w:t xml:space="preserve"> городского поселения — председатель комиссии;</w:t>
      </w:r>
    </w:p>
    <w:p w:rsidR="00597E61" w:rsidRDefault="0047635E" w:rsidP="0047635E">
      <w:pPr>
        <w:spacing w:after="30"/>
      </w:pPr>
      <w:r>
        <w:t>-</w:t>
      </w:r>
      <w:r>
        <w:t xml:space="preserve">Бенгарт Т.А.— ведущий специалист администрации </w:t>
      </w:r>
      <w:proofErr w:type="spellStart"/>
      <w:r>
        <w:t>Звёзднинского</w:t>
      </w:r>
      <w:proofErr w:type="spellEnd"/>
      <w:r>
        <w:t xml:space="preserve"> городского </w:t>
      </w:r>
      <w:r>
        <w:t>поселения — заместитель председателя;</w:t>
      </w:r>
    </w:p>
    <w:p w:rsidR="00597E61" w:rsidRDefault="0047635E" w:rsidP="0047635E">
      <w:pPr>
        <w:ind w:left="36"/>
      </w:pPr>
      <w:r>
        <w:t xml:space="preserve"> -</w:t>
      </w:r>
      <w:r>
        <w:t>Супрун ЕИ. — заместитель председателя комитета админ</w:t>
      </w:r>
      <w:r>
        <w:t>истрации УКМО по жилищной политике, коммунальной инфраструктуре, транспорту и связи- член комиссии;</w:t>
      </w:r>
    </w:p>
    <w:p w:rsidR="0047635E" w:rsidRDefault="0047635E" w:rsidP="0047635E">
      <w:r>
        <w:t>-</w:t>
      </w:r>
      <w:r>
        <w:t xml:space="preserve">Воронина ТВ. —директор ООО «УКТС и К» </w:t>
      </w:r>
      <w:r>
        <w:t>- член комиссии;</w:t>
      </w:r>
    </w:p>
    <w:p w:rsidR="0047635E" w:rsidRDefault="0047635E" w:rsidP="0047635E">
      <w:r>
        <w:t>-</w:t>
      </w:r>
      <w:proofErr w:type="spellStart"/>
      <w:r>
        <w:t>Ханнанова</w:t>
      </w:r>
      <w:proofErr w:type="spellEnd"/>
      <w:r>
        <w:t xml:space="preserve"> О.Н.- директор ООО «УК Траст»- член комиссии;</w:t>
      </w:r>
    </w:p>
    <w:p w:rsidR="00597E61" w:rsidRDefault="0047635E" w:rsidP="0047635E">
      <w:pPr>
        <w:ind w:left="9" w:firstLine="699"/>
      </w:pPr>
      <w:r>
        <w:t xml:space="preserve">2. Комиссии по оценке готовности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</w:t>
      </w:r>
      <w:r>
        <w:t>телей тепловой энергии к отопительному сезону 2019</w:t>
      </w:r>
      <w:r>
        <w:t>-2020</w:t>
      </w:r>
      <w:r>
        <w:t xml:space="preserve"> годов согласовать с организацией ООО «УКТС и К» план- график подключения объектов социальной жилищной сферы к теплоисточнику.</w:t>
      </w:r>
    </w:p>
    <w:p w:rsidR="00597E61" w:rsidRDefault="0047635E" w:rsidP="0047635E">
      <w:pPr>
        <w:spacing w:after="805"/>
        <w:ind w:left="-1" w:firstLine="709"/>
      </w:pPr>
      <w:r>
        <w:t>3</w:t>
      </w:r>
      <w:r>
        <w:t>. Контроль за исполнением настоящего постановления оставляю за собой.</w:t>
      </w:r>
    </w:p>
    <w:p w:rsidR="0047635E" w:rsidRDefault="0047635E">
      <w:pPr>
        <w:spacing w:after="0" w:line="247" w:lineRule="auto"/>
        <w:ind w:left="10" w:right="562" w:firstLine="0"/>
        <w:jc w:val="left"/>
      </w:pPr>
      <w:r>
        <w:t>Гл</w:t>
      </w:r>
      <w:r>
        <w:t>ава администрации</w:t>
      </w:r>
    </w:p>
    <w:p w:rsidR="0047635E" w:rsidRDefault="0047635E" w:rsidP="0047635E">
      <w:pPr>
        <w:spacing w:after="0" w:line="247" w:lineRule="auto"/>
        <w:ind w:left="0" w:right="562" w:firstLine="0"/>
        <w:jc w:val="left"/>
      </w:pPr>
      <w:proofErr w:type="spellStart"/>
      <w:r>
        <w:t>Звёзднинского</w:t>
      </w:r>
      <w:proofErr w:type="spellEnd"/>
      <w:r>
        <w:t xml:space="preserve"> </w:t>
      </w:r>
    </w:p>
    <w:p w:rsidR="00597E61" w:rsidRDefault="0047635E" w:rsidP="0047635E">
      <w:pPr>
        <w:spacing w:after="0" w:line="247" w:lineRule="auto"/>
        <w:ind w:left="0" w:right="562" w:firstLine="0"/>
        <w:jc w:val="left"/>
      </w:pPr>
      <w:r>
        <w:t xml:space="preserve">городского поселения                         </w:t>
      </w:r>
      <w:bookmarkStart w:id="0" w:name="_GoBack"/>
      <w:bookmarkEnd w:id="0"/>
      <w:r>
        <w:t xml:space="preserve">                                                              </w:t>
      </w:r>
      <w:r>
        <w:t xml:space="preserve">Н.М. </w:t>
      </w:r>
      <w:proofErr w:type="spellStart"/>
      <w:r>
        <w:t>Замулко</w:t>
      </w:r>
      <w:proofErr w:type="spellEnd"/>
    </w:p>
    <w:sectPr w:rsidR="00597E61">
      <w:pgSz w:w="12240" w:h="16820"/>
      <w:pgMar w:top="1440" w:right="1056" w:bottom="144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04468"/>
    <w:multiLevelType w:val="hybridMultilevel"/>
    <w:tmpl w:val="1C0E934E"/>
    <w:lvl w:ilvl="0" w:tplc="B4E655C4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AA5DA6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D48CD0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86FD94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6C414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248DA0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C45098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FEFE38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2ABDD2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61"/>
    <w:rsid w:val="0047635E"/>
    <w:rsid w:val="005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A1ED"/>
  <w15:docId w15:val="{5052B0B7-8FD3-4BB1-9749-C682BFDF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7" w:lineRule="auto"/>
      <w:ind w:left="5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9"/>
      <w:ind w:left="86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4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5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Бенгарт</dc:creator>
  <cp:keywords/>
  <cp:lastModifiedBy>Татьяна Бенгарт</cp:lastModifiedBy>
  <cp:revision>2</cp:revision>
  <cp:lastPrinted>2019-07-25T07:44:00Z</cp:lastPrinted>
  <dcterms:created xsi:type="dcterms:W3CDTF">2019-07-25T07:45:00Z</dcterms:created>
  <dcterms:modified xsi:type="dcterms:W3CDTF">2019-07-25T07:45:00Z</dcterms:modified>
</cp:coreProperties>
</file>