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09" w:rsidRPr="008D2509" w:rsidRDefault="008D2509" w:rsidP="008D2509">
      <w:pPr>
        <w:spacing w:after="0"/>
        <w:jc w:val="center"/>
        <w:rPr>
          <w:rFonts w:ascii="Times New Roman" w:hAnsi="Times New Roman" w:cs="Times New Roman"/>
          <w:b/>
          <w:sz w:val="28"/>
        </w:rPr>
      </w:pPr>
    </w:p>
    <w:p w:rsidR="008D2509" w:rsidRPr="008D2509" w:rsidRDefault="008D2509" w:rsidP="008D2509">
      <w:pPr>
        <w:spacing w:after="0"/>
        <w:jc w:val="center"/>
        <w:rPr>
          <w:rFonts w:ascii="Times New Roman" w:hAnsi="Times New Roman" w:cs="Times New Roman"/>
          <w:b/>
          <w:sz w:val="28"/>
        </w:rPr>
      </w:pPr>
      <w:proofErr w:type="gramStart"/>
      <w:r w:rsidRPr="008D2509">
        <w:rPr>
          <w:rFonts w:ascii="Times New Roman" w:hAnsi="Times New Roman" w:cs="Times New Roman"/>
          <w:b/>
          <w:sz w:val="28"/>
        </w:rPr>
        <w:t>РОССИЙСКАЯ  ФЕДЕРАЦИЯ</w:t>
      </w:r>
      <w:proofErr w:type="gramEnd"/>
    </w:p>
    <w:p w:rsidR="008D2509" w:rsidRPr="008D2509" w:rsidRDefault="008D2509" w:rsidP="008D2509">
      <w:pPr>
        <w:pStyle w:val="6"/>
        <w:spacing w:after="0"/>
        <w:rPr>
          <w:sz w:val="36"/>
          <w:szCs w:val="36"/>
        </w:rPr>
      </w:pPr>
      <w:r w:rsidRPr="008D2509">
        <w:rPr>
          <w:sz w:val="28"/>
          <w:szCs w:val="28"/>
        </w:rPr>
        <w:t xml:space="preserve">                                               </w:t>
      </w:r>
      <w:r w:rsidRPr="008D2509">
        <w:rPr>
          <w:sz w:val="36"/>
          <w:szCs w:val="36"/>
        </w:rPr>
        <w:t>Иркутская область</w:t>
      </w:r>
    </w:p>
    <w:p w:rsidR="008D2509" w:rsidRPr="008D2509" w:rsidRDefault="008D2509" w:rsidP="008D2509">
      <w:pPr>
        <w:spacing w:after="0"/>
        <w:jc w:val="center"/>
        <w:rPr>
          <w:rFonts w:ascii="Times New Roman" w:hAnsi="Times New Roman" w:cs="Times New Roman"/>
          <w:b/>
          <w:sz w:val="28"/>
          <w:szCs w:val="28"/>
        </w:rPr>
      </w:pPr>
      <w:r w:rsidRPr="008D2509">
        <w:rPr>
          <w:rFonts w:ascii="Times New Roman" w:hAnsi="Times New Roman" w:cs="Times New Roman"/>
          <w:b/>
          <w:sz w:val="28"/>
          <w:szCs w:val="28"/>
        </w:rPr>
        <w:t>АДМИНИСТРАЦИЯ</w:t>
      </w:r>
    </w:p>
    <w:p w:rsidR="008D2509" w:rsidRPr="008D2509" w:rsidRDefault="008D2509" w:rsidP="008D2509">
      <w:pPr>
        <w:spacing w:after="0"/>
        <w:jc w:val="center"/>
        <w:rPr>
          <w:rFonts w:ascii="Times New Roman" w:hAnsi="Times New Roman" w:cs="Times New Roman"/>
          <w:b/>
          <w:sz w:val="28"/>
        </w:rPr>
      </w:pPr>
      <w:r w:rsidRPr="008D2509">
        <w:rPr>
          <w:rFonts w:ascii="Times New Roman" w:hAnsi="Times New Roman" w:cs="Times New Roman"/>
          <w:b/>
          <w:sz w:val="28"/>
        </w:rPr>
        <w:t>ЗВЁЗДНИНСКОГО ГОРОДСКОГО ПОСЕЛЕНИЯ</w:t>
      </w:r>
    </w:p>
    <w:p w:rsidR="008D2509" w:rsidRPr="008D2509" w:rsidRDefault="008D2509" w:rsidP="008D2509">
      <w:pPr>
        <w:spacing w:after="0"/>
        <w:jc w:val="center"/>
        <w:rPr>
          <w:rFonts w:ascii="Times New Roman" w:hAnsi="Times New Roman" w:cs="Times New Roman"/>
          <w:b/>
          <w:sz w:val="28"/>
        </w:rPr>
      </w:pPr>
      <w:r w:rsidRPr="008D2509">
        <w:rPr>
          <w:rFonts w:ascii="Times New Roman" w:hAnsi="Times New Roman" w:cs="Times New Roman"/>
          <w:b/>
          <w:sz w:val="28"/>
        </w:rPr>
        <w:t>УСТЬ-КУТСКОГО РАЙОНА</w:t>
      </w:r>
    </w:p>
    <w:p w:rsidR="008D2509" w:rsidRPr="008D2509" w:rsidRDefault="008D2509" w:rsidP="008D2509">
      <w:pPr>
        <w:spacing w:after="0"/>
        <w:jc w:val="center"/>
        <w:rPr>
          <w:rFonts w:ascii="Times New Roman" w:hAnsi="Times New Roman" w:cs="Times New Roman"/>
          <w:b/>
          <w:sz w:val="36"/>
        </w:rPr>
      </w:pPr>
    </w:p>
    <w:p w:rsidR="008D2509" w:rsidRPr="008D2509" w:rsidRDefault="008D2509" w:rsidP="008D2509">
      <w:pPr>
        <w:spacing w:after="0"/>
        <w:jc w:val="center"/>
        <w:rPr>
          <w:rFonts w:ascii="Times New Roman" w:hAnsi="Times New Roman" w:cs="Times New Roman"/>
          <w:b/>
          <w:sz w:val="36"/>
          <w:szCs w:val="36"/>
        </w:rPr>
      </w:pPr>
      <w:r w:rsidRPr="008D2509">
        <w:rPr>
          <w:rFonts w:ascii="Times New Roman" w:hAnsi="Times New Roman" w:cs="Times New Roman"/>
          <w:b/>
          <w:sz w:val="36"/>
          <w:szCs w:val="36"/>
        </w:rPr>
        <w:t>ПОСТАНОВЛЕНИЕ</w:t>
      </w:r>
    </w:p>
    <w:p w:rsidR="008D2509" w:rsidRPr="008D2509" w:rsidRDefault="008D2509" w:rsidP="008D2509">
      <w:pPr>
        <w:spacing w:after="0"/>
        <w:rPr>
          <w:rFonts w:ascii="Times New Roman" w:hAnsi="Times New Roman" w:cs="Times New Roman"/>
          <w:sz w:val="36"/>
          <w:szCs w:val="36"/>
        </w:rPr>
      </w:pPr>
    </w:p>
    <w:p w:rsidR="008D2509" w:rsidRPr="008D2509" w:rsidRDefault="008D2509" w:rsidP="008D2509">
      <w:pPr>
        <w:spacing w:after="0"/>
        <w:rPr>
          <w:rFonts w:ascii="Times New Roman" w:hAnsi="Times New Roman" w:cs="Times New Roman"/>
        </w:rPr>
      </w:pPr>
    </w:p>
    <w:p w:rsidR="008D2509" w:rsidRPr="008D2509" w:rsidRDefault="008D2509" w:rsidP="008D2509">
      <w:pPr>
        <w:spacing w:after="0"/>
        <w:ind w:left="4320" w:hanging="4500"/>
        <w:rPr>
          <w:rFonts w:ascii="Times New Roman" w:hAnsi="Times New Roman" w:cs="Times New Roman"/>
          <w:b/>
          <w:sz w:val="24"/>
          <w:szCs w:val="24"/>
        </w:rPr>
      </w:pPr>
      <w:r w:rsidRPr="008D2509">
        <w:rPr>
          <w:rFonts w:ascii="Times New Roman" w:hAnsi="Times New Roman" w:cs="Times New Roman"/>
          <w:sz w:val="24"/>
          <w:szCs w:val="24"/>
        </w:rPr>
        <w:t xml:space="preserve"> </w:t>
      </w:r>
      <w:r w:rsidR="002B7AD1">
        <w:rPr>
          <w:rFonts w:ascii="Times New Roman" w:hAnsi="Times New Roman" w:cs="Times New Roman"/>
          <w:b/>
          <w:sz w:val="24"/>
          <w:szCs w:val="24"/>
        </w:rPr>
        <w:t xml:space="preserve">от </w:t>
      </w:r>
      <w:proofErr w:type="gramStart"/>
      <w:r w:rsidR="002B7AD1">
        <w:rPr>
          <w:rFonts w:ascii="Times New Roman" w:hAnsi="Times New Roman" w:cs="Times New Roman"/>
          <w:b/>
          <w:sz w:val="24"/>
          <w:szCs w:val="24"/>
        </w:rPr>
        <w:t>25  июн</w:t>
      </w:r>
      <w:r w:rsidRPr="008D2509">
        <w:rPr>
          <w:rFonts w:ascii="Times New Roman" w:hAnsi="Times New Roman" w:cs="Times New Roman"/>
          <w:b/>
          <w:sz w:val="24"/>
          <w:szCs w:val="24"/>
        </w:rPr>
        <w:t>я</w:t>
      </w:r>
      <w:proofErr w:type="gramEnd"/>
      <w:r w:rsidRPr="008D2509">
        <w:rPr>
          <w:rFonts w:ascii="Times New Roman" w:hAnsi="Times New Roman" w:cs="Times New Roman"/>
          <w:b/>
          <w:sz w:val="24"/>
          <w:szCs w:val="24"/>
        </w:rPr>
        <w:t xml:space="preserve">   2019 г.                                                                                                              №</w:t>
      </w:r>
      <w:r w:rsidR="002B7AD1">
        <w:rPr>
          <w:rFonts w:ascii="Times New Roman" w:hAnsi="Times New Roman" w:cs="Times New Roman"/>
          <w:b/>
          <w:sz w:val="24"/>
          <w:szCs w:val="24"/>
        </w:rPr>
        <w:t xml:space="preserve"> 84</w:t>
      </w:r>
    </w:p>
    <w:p w:rsidR="008D2509" w:rsidRDefault="008D2509" w:rsidP="008D2509">
      <w:pPr>
        <w:pStyle w:val="ConsPlusTitle"/>
        <w:widowControl/>
        <w:rPr>
          <w:rFonts w:ascii="Times New Roman" w:hAnsi="Times New Roman" w:cs="Times New Roman"/>
          <w:bCs w:val="0"/>
        </w:rPr>
      </w:pPr>
    </w:p>
    <w:p w:rsidR="008D2509" w:rsidRPr="008D2509" w:rsidRDefault="008D2509" w:rsidP="008D2509">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8D2509">
        <w:rPr>
          <w:rFonts w:ascii="Times New Roman" w:hAnsi="Times New Roman" w:cs="Times New Roman"/>
          <w:b/>
          <w:sz w:val="24"/>
          <w:szCs w:val="24"/>
        </w:rPr>
        <w:t>«</w:t>
      </w:r>
      <w:r w:rsidRPr="008D2509">
        <w:rPr>
          <w:rFonts w:ascii="Times New Roman" w:eastAsia="Times New Roman" w:hAnsi="Times New Roman" w:cs="Times New Roman"/>
          <w:b/>
          <w:color w:val="000000" w:themeColor="text1"/>
          <w:sz w:val="24"/>
          <w:szCs w:val="24"/>
          <w:lang w:eastAsia="ru-RU"/>
        </w:rPr>
        <w:t xml:space="preserve">Об утверждении Стандартов по осуществлению </w:t>
      </w:r>
    </w:p>
    <w:p w:rsidR="008D2509" w:rsidRPr="008D2509" w:rsidRDefault="008D2509" w:rsidP="008D2509">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8D2509">
        <w:rPr>
          <w:rFonts w:ascii="Times New Roman" w:eastAsia="Times New Roman" w:hAnsi="Times New Roman" w:cs="Times New Roman"/>
          <w:b/>
          <w:color w:val="000000" w:themeColor="text1"/>
          <w:sz w:val="24"/>
          <w:szCs w:val="24"/>
          <w:lang w:eastAsia="ru-RU"/>
        </w:rPr>
        <w:t xml:space="preserve">внутреннего муниципального финансового </w:t>
      </w:r>
    </w:p>
    <w:p w:rsidR="008D2509" w:rsidRPr="008D2509" w:rsidRDefault="008D2509" w:rsidP="008D2509">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8D2509">
        <w:rPr>
          <w:rFonts w:ascii="Times New Roman" w:eastAsia="Times New Roman" w:hAnsi="Times New Roman" w:cs="Times New Roman"/>
          <w:b/>
          <w:color w:val="000000" w:themeColor="text1"/>
          <w:sz w:val="24"/>
          <w:szCs w:val="24"/>
          <w:lang w:eastAsia="ru-RU"/>
        </w:rPr>
        <w:t>контроля в Звёзднинском муниципальном образовании»</w:t>
      </w:r>
    </w:p>
    <w:p w:rsidR="008D2509" w:rsidRDefault="008D2509" w:rsidP="008D2509">
      <w:pPr>
        <w:pStyle w:val="ConsPlusTitle"/>
        <w:widowControl/>
        <w:rPr>
          <w:rFonts w:ascii="Times New Roman" w:hAnsi="Times New Roman" w:cs="Times New Roman"/>
          <w:sz w:val="24"/>
          <w:szCs w:val="24"/>
        </w:rPr>
      </w:pPr>
    </w:p>
    <w:p w:rsidR="008D2509" w:rsidRDefault="008D2509" w:rsidP="008D250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9E5F3D" w:rsidRPr="00EC6902" w:rsidRDefault="009E5F3D" w:rsidP="008D250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C6902">
        <w:rPr>
          <w:rFonts w:ascii="Times New Roman" w:eastAsia="Times New Roman" w:hAnsi="Times New Roman" w:cs="Times New Roman"/>
          <w:color w:val="000000" w:themeColor="text1"/>
          <w:sz w:val="28"/>
          <w:szCs w:val="28"/>
          <w:lang w:eastAsia="ru-RU"/>
        </w:rPr>
        <w:t xml:space="preserve">В соответствии пунктом 3 статьи 269.2 Бюджетного кодекса Российской Федерации, в целях установления основных принципов и единых требований к осуществлению внутреннего муниципального финансового контроля полномочий в сфере бюджетных правоотношений и в сфере закупок для обеспечения нужд </w:t>
      </w:r>
      <w:r w:rsidR="008D2509" w:rsidRPr="00EC6902">
        <w:rPr>
          <w:rFonts w:ascii="Times New Roman" w:eastAsia="Times New Roman" w:hAnsi="Times New Roman" w:cs="Times New Roman"/>
          <w:color w:val="000000" w:themeColor="text1"/>
          <w:sz w:val="28"/>
          <w:szCs w:val="28"/>
          <w:lang w:eastAsia="ru-RU"/>
        </w:rPr>
        <w:t>Звёзднинского муниципального образования</w:t>
      </w:r>
    </w:p>
    <w:p w:rsidR="008D2509" w:rsidRPr="00EC6902" w:rsidRDefault="008D2509" w:rsidP="008D250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9E5F3D" w:rsidRPr="00EC6902" w:rsidRDefault="009E5F3D" w:rsidP="008D2509">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C6902">
        <w:rPr>
          <w:rFonts w:ascii="Times New Roman" w:eastAsia="Times New Roman" w:hAnsi="Times New Roman" w:cs="Times New Roman"/>
          <w:b/>
          <w:color w:val="000000" w:themeColor="text1"/>
          <w:sz w:val="28"/>
          <w:szCs w:val="28"/>
          <w:lang w:eastAsia="ru-RU"/>
        </w:rPr>
        <w:t>ПОСТАНОВЛЯЮ:</w:t>
      </w:r>
    </w:p>
    <w:p w:rsidR="008D2509" w:rsidRPr="00EC6902" w:rsidRDefault="008D2509" w:rsidP="008D250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9E5F3D" w:rsidRPr="00EC6902" w:rsidRDefault="009E5F3D" w:rsidP="008D250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C6902">
        <w:rPr>
          <w:rFonts w:ascii="Times New Roman" w:eastAsia="Times New Roman" w:hAnsi="Times New Roman" w:cs="Times New Roman"/>
          <w:color w:val="000000" w:themeColor="text1"/>
          <w:sz w:val="28"/>
          <w:szCs w:val="28"/>
          <w:lang w:eastAsia="ru-RU"/>
        </w:rPr>
        <w:t xml:space="preserve">1. Утвердить стандарты по осуществлению внутреннего муниципального финансового контроля в </w:t>
      </w:r>
      <w:r w:rsidR="008D2509" w:rsidRPr="00EC6902">
        <w:rPr>
          <w:rFonts w:ascii="Times New Roman" w:eastAsia="Times New Roman" w:hAnsi="Times New Roman" w:cs="Times New Roman"/>
          <w:color w:val="000000" w:themeColor="text1"/>
          <w:sz w:val="28"/>
          <w:szCs w:val="28"/>
          <w:lang w:eastAsia="ru-RU"/>
        </w:rPr>
        <w:t>Звёзднинском муниципальном образовании</w:t>
      </w:r>
      <w:r w:rsidRPr="00EC6902">
        <w:rPr>
          <w:rFonts w:ascii="Times New Roman" w:eastAsia="Times New Roman" w:hAnsi="Times New Roman" w:cs="Times New Roman"/>
          <w:color w:val="000000" w:themeColor="text1"/>
          <w:sz w:val="28"/>
          <w:szCs w:val="28"/>
          <w:lang w:eastAsia="ru-RU"/>
        </w:rPr>
        <w:t xml:space="preserve"> (приложение).</w:t>
      </w:r>
    </w:p>
    <w:p w:rsidR="009E5F3D" w:rsidRPr="00EC6902" w:rsidRDefault="009E5F3D" w:rsidP="008D250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C6902">
        <w:rPr>
          <w:rFonts w:ascii="Times New Roman" w:eastAsia="Times New Roman" w:hAnsi="Times New Roman" w:cs="Times New Roman"/>
          <w:color w:val="000000" w:themeColor="text1"/>
          <w:sz w:val="28"/>
          <w:szCs w:val="28"/>
          <w:lang w:eastAsia="ru-RU"/>
        </w:rPr>
        <w:t>2. Контроль за выполнением настоящего постанов</w:t>
      </w:r>
      <w:r w:rsidR="008D2509" w:rsidRPr="00EC6902">
        <w:rPr>
          <w:rFonts w:ascii="Times New Roman" w:eastAsia="Times New Roman" w:hAnsi="Times New Roman" w:cs="Times New Roman"/>
          <w:color w:val="000000" w:themeColor="text1"/>
          <w:sz w:val="28"/>
          <w:szCs w:val="28"/>
          <w:lang w:eastAsia="ru-RU"/>
        </w:rPr>
        <w:t>ления оставляю за собой.</w:t>
      </w:r>
    </w:p>
    <w:p w:rsidR="002B7AD1" w:rsidRPr="002B7AD1" w:rsidRDefault="009E5F3D" w:rsidP="002B7AD1">
      <w:pPr>
        <w:pStyle w:val="ConsPlusTitle"/>
        <w:widowControl/>
        <w:jc w:val="both"/>
        <w:rPr>
          <w:rFonts w:ascii="Times New Roman" w:hAnsi="Times New Roman" w:cs="Times New Roman"/>
          <w:b w:val="0"/>
          <w:sz w:val="28"/>
          <w:szCs w:val="28"/>
        </w:rPr>
      </w:pPr>
      <w:r w:rsidRPr="002B7AD1">
        <w:rPr>
          <w:rFonts w:ascii="Times New Roman" w:hAnsi="Times New Roman" w:cs="Times New Roman"/>
          <w:b w:val="0"/>
          <w:color w:val="000000" w:themeColor="text1"/>
          <w:sz w:val="28"/>
          <w:szCs w:val="28"/>
        </w:rPr>
        <w:t>3. Постановление вступает в силу со дня его официального обнародования</w:t>
      </w:r>
      <w:r w:rsidR="002B7AD1" w:rsidRPr="002B7AD1">
        <w:rPr>
          <w:rFonts w:ascii="Times New Roman" w:hAnsi="Times New Roman" w:cs="Times New Roman"/>
          <w:b w:val="0"/>
          <w:color w:val="000000" w:themeColor="text1"/>
          <w:sz w:val="28"/>
          <w:szCs w:val="28"/>
        </w:rPr>
        <w:t xml:space="preserve"> на официальном </w:t>
      </w:r>
      <w:proofErr w:type="gramStart"/>
      <w:r w:rsidR="002B7AD1" w:rsidRPr="002B7AD1">
        <w:rPr>
          <w:rFonts w:ascii="Times New Roman" w:hAnsi="Times New Roman" w:cs="Times New Roman"/>
          <w:b w:val="0"/>
          <w:color w:val="000000" w:themeColor="text1"/>
          <w:sz w:val="28"/>
          <w:szCs w:val="28"/>
        </w:rPr>
        <w:t xml:space="preserve">сайте </w:t>
      </w:r>
      <w:r w:rsidR="002B7AD1" w:rsidRPr="002B7AD1">
        <w:rPr>
          <w:rFonts w:ascii="Times New Roman" w:hAnsi="Times New Roman" w:cs="Times New Roman"/>
          <w:b w:val="0"/>
          <w:sz w:val="28"/>
          <w:szCs w:val="28"/>
        </w:rPr>
        <w:t xml:space="preserve"> Звёзднинского</w:t>
      </w:r>
      <w:proofErr w:type="gramEnd"/>
      <w:r w:rsidR="002B7AD1" w:rsidRPr="002B7AD1">
        <w:rPr>
          <w:rFonts w:ascii="Times New Roman" w:hAnsi="Times New Roman" w:cs="Times New Roman"/>
          <w:b w:val="0"/>
          <w:sz w:val="28"/>
          <w:szCs w:val="28"/>
        </w:rPr>
        <w:t xml:space="preserve"> муниципального образования -  </w:t>
      </w:r>
      <w:hyperlink r:id="rId5" w:history="1">
        <w:r w:rsidR="002B7AD1" w:rsidRPr="002B7AD1">
          <w:rPr>
            <w:rStyle w:val="a5"/>
            <w:rFonts w:ascii="Times New Roman" w:hAnsi="Times New Roman" w:cs="Times New Roman"/>
            <w:b w:val="0"/>
            <w:sz w:val="28"/>
            <w:szCs w:val="28"/>
          </w:rPr>
          <w:t>www.звёздный-адм.рф</w:t>
        </w:r>
      </w:hyperlink>
      <w:r w:rsidR="002B7AD1" w:rsidRPr="002B7AD1">
        <w:rPr>
          <w:rFonts w:ascii="Times New Roman" w:hAnsi="Times New Roman" w:cs="Times New Roman"/>
          <w:b w:val="0"/>
          <w:sz w:val="28"/>
          <w:szCs w:val="28"/>
        </w:rPr>
        <w:t>.</w:t>
      </w:r>
    </w:p>
    <w:p w:rsidR="009E5F3D" w:rsidRPr="00EC6902" w:rsidRDefault="009E5F3D" w:rsidP="008D250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C6902">
        <w:rPr>
          <w:rFonts w:ascii="Times New Roman" w:eastAsia="Times New Roman" w:hAnsi="Times New Roman" w:cs="Times New Roman"/>
          <w:color w:val="000000" w:themeColor="text1"/>
          <w:sz w:val="28"/>
          <w:szCs w:val="28"/>
          <w:lang w:eastAsia="ru-RU"/>
        </w:rPr>
        <w:t>.</w:t>
      </w:r>
    </w:p>
    <w:p w:rsidR="008D2509" w:rsidRPr="00EC6902" w:rsidRDefault="008D2509" w:rsidP="008D250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D2509" w:rsidRDefault="008D2509" w:rsidP="008D250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EC6902" w:rsidRDefault="00EC6902" w:rsidP="008D250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EC6902" w:rsidRDefault="00EC6902" w:rsidP="008D250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EC6902" w:rsidRDefault="00EC6902" w:rsidP="008D250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8D2509" w:rsidRPr="008D2509" w:rsidRDefault="008D2509" w:rsidP="008D250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9E5F3D" w:rsidRPr="008D2509" w:rsidRDefault="009E5F3D" w:rsidP="008D2509">
      <w:pPr>
        <w:shd w:val="clear" w:color="auto" w:fill="FFFFFF"/>
        <w:spacing w:after="0" w:line="240" w:lineRule="auto"/>
        <w:rPr>
          <w:rFonts w:ascii="Times New Roman" w:eastAsia="Times New Roman" w:hAnsi="Times New Roman" w:cs="Times New Roman"/>
          <w:color w:val="000000" w:themeColor="text1"/>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800"/>
        <w:gridCol w:w="4770"/>
      </w:tblGrid>
      <w:tr w:rsidR="008D2509" w:rsidRPr="008D2509" w:rsidTr="009E5F3D">
        <w:tc>
          <w:tcPr>
            <w:tcW w:w="4800" w:type="dxa"/>
            <w:shd w:val="clear" w:color="auto" w:fill="FFFFFF"/>
            <w:hideMark/>
          </w:tcPr>
          <w:p w:rsidR="008D2509" w:rsidRPr="00B65643" w:rsidRDefault="008D2509" w:rsidP="008D2509">
            <w:pPr>
              <w:pStyle w:val="ConsPlusNormal"/>
              <w:widowControl/>
              <w:ind w:firstLine="0"/>
              <w:rPr>
                <w:rFonts w:ascii="Times New Roman" w:hAnsi="Times New Roman" w:cs="Times New Roman"/>
                <w:b/>
                <w:sz w:val="24"/>
                <w:szCs w:val="24"/>
              </w:rPr>
            </w:pPr>
            <w:r w:rsidRPr="00B65643">
              <w:rPr>
                <w:rFonts w:ascii="Times New Roman" w:hAnsi="Times New Roman" w:cs="Times New Roman"/>
                <w:b/>
                <w:sz w:val="24"/>
                <w:szCs w:val="24"/>
              </w:rPr>
              <w:t>Глава</w:t>
            </w:r>
            <w:r>
              <w:rPr>
                <w:rFonts w:ascii="Times New Roman" w:hAnsi="Times New Roman" w:cs="Times New Roman"/>
                <w:b/>
                <w:sz w:val="24"/>
                <w:szCs w:val="24"/>
              </w:rPr>
              <w:t xml:space="preserve"> администрации Звё</w:t>
            </w:r>
            <w:r w:rsidRPr="00B65643">
              <w:rPr>
                <w:rFonts w:ascii="Times New Roman" w:hAnsi="Times New Roman" w:cs="Times New Roman"/>
                <w:b/>
                <w:sz w:val="24"/>
                <w:szCs w:val="24"/>
              </w:rPr>
              <w:t>зднинского</w:t>
            </w:r>
          </w:p>
          <w:p w:rsidR="008D2509" w:rsidRPr="00B65643" w:rsidRDefault="008D2509" w:rsidP="008D2509">
            <w:pPr>
              <w:pStyle w:val="ConsPlusNormal"/>
              <w:widowControl/>
              <w:tabs>
                <w:tab w:val="left" w:pos="2880"/>
              </w:tabs>
              <w:ind w:firstLine="0"/>
              <w:rPr>
                <w:rFonts w:ascii="Times New Roman" w:hAnsi="Times New Roman" w:cs="Times New Roman"/>
                <w:b/>
                <w:sz w:val="24"/>
                <w:szCs w:val="24"/>
              </w:rPr>
            </w:pPr>
            <w:r w:rsidRPr="00B65643">
              <w:rPr>
                <w:rFonts w:ascii="Times New Roman" w:hAnsi="Times New Roman" w:cs="Times New Roman"/>
                <w:b/>
                <w:sz w:val="24"/>
                <w:szCs w:val="24"/>
              </w:rPr>
              <w:t xml:space="preserve">городского поселения                                                                  </w:t>
            </w:r>
            <w:r>
              <w:rPr>
                <w:rFonts w:ascii="Times New Roman" w:hAnsi="Times New Roman" w:cs="Times New Roman"/>
                <w:b/>
                <w:sz w:val="24"/>
                <w:szCs w:val="24"/>
              </w:rPr>
              <w:t xml:space="preserve">          </w:t>
            </w:r>
          </w:p>
          <w:p w:rsidR="009E5F3D" w:rsidRPr="008D2509" w:rsidRDefault="009E5F3D" w:rsidP="008D2509">
            <w:pPr>
              <w:spacing w:after="0" w:line="240" w:lineRule="auto"/>
              <w:rPr>
                <w:rFonts w:ascii="Times New Roman" w:eastAsia="Times New Roman" w:hAnsi="Times New Roman" w:cs="Times New Roman"/>
                <w:color w:val="000000" w:themeColor="text1"/>
                <w:sz w:val="24"/>
                <w:szCs w:val="24"/>
                <w:lang w:eastAsia="ru-RU"/>
              </w:rPr>
            </w:pPr>
          </w:p>
        </w:tc>
        <w:tc>
          <w:tcPr>
            <w:tcW w:w="4770" w:type="dxa"/>
            <w:shd w:val="clear" w:color="auto" w:fill="FFFFFF"/>
            <w:hideMark/>
          </w:tcPr>
          <w:p w:rsidR="009E5F3D" w:rsidRPr="008D2509" w:rsidRDefault="009E5F3D" w:rsidP="008D2509">
            <w:pPr>
              <w:spacing w:after="0" w:line="240" w:lineRule="auto"/>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w:t>
            </w:r>
            <w:r w:rsidR="00EC6902">
              <w:rPr>
                <w:rFonts w:ascii="Times New Roman" w:eastAsia="Times New Roman" w:hAnsi="Times New Roman" w:cs="Times New Roman"/>
                <w:color w:val="000000" w:themeColor="text1"/>
                <w:sz w:val="24"/>
                <w:szCs w:val="24"/>
                <w:lang w:eastAsia="ru-RU"/>
              </w:rPr>
              <w:t xml:space="preserve">                                                </w:t>
            </w:r>
            <w:r w:rsidR="00EC6902" w:rsidRPr="00B65643">
              <w:rPr>
                <w:rFonts w:ascii="Times New Roman" w:hAnsi="Times New Roman" w:cs="Times New Roman"/>
                <w:b/>
                <w:sz w:val="24"/>
                <w:szCs w:val="24"/>
              </w:rPr>
              <w:t>Н.М. Замулко</w:t>
            </w:r>
          </w:p>
          <w:p w:rsidR="008D2509" w:rsidRDefault="008D2509" w:rsidP="008D2509">
            <w:pPr>
              <w:spacing w:after="0" w:line="240" w:lineRule="auto"/>
              <w:jc w:val="right"/>
              <w:rPr>
                <w:rFonts w:ascii="Times New Roman" w:eastAsia="Times New Roman" w:hAnsi="Times New Roman" w:cs="Times New Roman"/>
                <w:color w:val="000000" w:themeColor="text1"/>
                <w:sz w:val="24"/>
                <w:szCs w:val="24"/>
                <w:lang w:eastAsia="ru-RU"/>
              </w:rPr>
            </w:pPr>
          </w:p>
          <w:p w:rsidR="002B7AD1" w:rsidRDefault="002B7AD1" w:rsidP="002B7AD1">
            <w:pPr>
              <w:spacing w:after="0" w:line="240" w:lineRule="auto"/>
              <w:rPr>
                <w:rFonts w:ascii="Times New Roman" w:eastAsia="Times New Roman" w:hAnsi="Times New Roman" w:cs="Times New Roman"/>
                <w:color w:val="000000" w:themeColor="text1"/>
                <w:sz w:val="24"/>
                <w:szCs w:val="24"/>
                <w:lang w:eastAsia="ru-RU"/>
              </w:rPr>
            </w:pPr>
          </w:p>
          <w:p w:rsidR="002B7AD1" w:rsidRDefault="002B7AD1" w:rsidP="002B7AD1">
            <w:pPr>
              <w:spacing w:after="0" w:line="240" w:lineRule="auto"/>
              <w:rPr>
                <w:rFonts w:ascii="Times New Roman" w:eastAsia="Times New Roman" w:hAnsi="Times New Roman" w:cs="Times New Roman"/>
                <w:color w:val="000000" w:themeColor="text1"/>
                <w:sz w:val="24"/>
                <w:szCs w:val="24"/>
                <w:lang w:eastAsia="ru-RU"/>
              </w:rPr>
            </w:pPr>
          </w:p>
          <w:p w:rsidR="00EC6902" w:rsidRDefault="00EC6902" w:rsidP="00EC6902">
            <w:pPr>
              <w:spacing w:after="0" w:line="240" w:lineRule="auto"/>
              <w:rPr>
                <w:rFonts w:ascii="Times New Roman" w:eastAsia="Times New Roman" w:hAnsi="Times New Roman" w:cs="Times New Roman"/>
                <w:color w:val="000000" w:themeColor="text1"/>
                <w:sz w:val="24"/>
                <w:szCs w:val="24"/>
                <w:lang w:eastAsia="ru-RU"/>
              </w:rPr>
            </w:pPr>
          </w:p>
          <w:p w:rsidR="009E5F3D" w:rsidRPr="008D2509" w:rsidRDefault="009E5F3D" w:rsidP="00EC6902">
            <w:pPr>
              <w:spacing w:after="0" w:line="240" w:lineRule="auto"/>
              <w:jc w:val="right"/>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Приложение</w:t>
            </w:r>
          </w:p>
        </w:tc>
        <w:bookmarkStart w:id="0" w:name="_GoBack"/>
        <w:bookmarkEnd w:id="0"/>
      </w:tr>
    </w:tbl>
    <w:p w:rsidR="00EC6902" w:rsidRDefault="00EC6902" w:rsidP="00EC6902">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к</w:t>
      </w:r>
      <w:r w:rsidRPr="00EC6902">
        <w:rPr>
          <w:rFonts w:ascii="Times New Roman" w:eastAsia="Times New Roman" w:hAnsi="Times New Roman" w:cs="Times New Roman"/>
          <w:bCs/>
          <w:color w:val="000000" w:themeColor="text1"/>
          <w:sz w:val="24"/>
          <w:szCs w:val="24"/>
          <w:lang w:eastAsia="ru-RU"/>
        </w:rPr>
        <w:t xml:space="preserve"> </w:t>
      </w:r>
      <w:proofErr w:type="gramStart"/>
      <w:r w:rsidRPr="00EC6902">
        <w:rPr>
          <w:rFonts w:ascii="Times New Roman" w:eastAsia="Times New Roman" w:hAnsi="Times New Roman" w:cs="Times New Roman"/>
          <w:bCs/>
          <w:color w:val="000000" w:themeColor="text1"/>
          <w:sz w:val="24"/>
          <w:szCs w:val="24"/>
          <w:lang w:eastAsia="ru-RU"/>
        </w:rPr>
        <w:t xml:space="preserve">постановлению  </w:t>
      </w:r>
      <w:r>
        <w:rPr>
          <w:rFonts w:ascii="Times New Roman" w:eastAsia="Times New Roman" w:hAnsi="Times New Roman" w:cs="Times New Roman"/>
          <w:color w:val="000000" w:themeColor="text1"/>
          <w:sz w:val="24"/>
          <w:szCs w:val="24"/>
          <w:lang w:eastAsia="ru-RU"/>
        </w:rPr>
        <w:t>главы</w:t>
      </w:r>
      <w:proofErr w:type="gramEnd"/>
      <w:r>
        <w:rPr>
          <w:rFonts w:ascii="Times New Roman" w:eastAsia="Times New Roman" w:hAnsi="Times New Roman" w:cs="Times New Roman"/>
          <w:color w:val="000000" w:themeColor="text1"/>
          <w:sz w:val="24"/>
          <w:szCs w:val="24"/>
          <w:lang w:eastAsia="ru-RU"/>
        </w:rPr>
        <w:t xml:space="preserve"> </w:t>
      </w:r>
    </w:p>
    <w:p w:rsidR="00EC6902" w:rsidRDefault="00EC6902" w:rsidP="00EC6902">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администрации Звёзднинского </w:t>
      </w:r>
    </w:p>
    <w:p w:rsidR="00EC6902" w:rsidRDefault="00EC6902" w:rsidP="00EC6902">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городского поселения </w:t>
      </w:r>
    </w:p>
    <w:p w:rsidR="009E5F3D" w:rsidRPr="00EC6902" w:rsidRDefault="002B7AD1" w:rsidP="00EC6902">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24 июн</w:t>
      </w:r>
      <w:r w:rsidR="00EC6902">
        <w:rPr>
          <w:rFonts w:ascii="Times New Roman" w:eastAsia="Times New Roman" w:hAnsi="Times New Roman" w:cs="Times New Roman"/>
          <w:color w:val="000000" w:themeColor="text1"/>
          <w:sz w:val="24"/>
          <w:szCs w:val="24"/>
          <w:lang w:eastAsia="ru-RU"/>
        </w:rPr>
        <w:t xml:space="preserve">я № </w:t>
      </w:r>
      <w:r>
        <w:rPr>
          <w:rFonts w:ascii="Times New Roman" w:eastAsia="Times New Roman" w:hAnsi="Times New Roman" w:cs="Times New Roman"/>
          <w:color w:val="000000" w:themeColor="text1"/>
          <w:sz w:val="24"/>
          <w:szCs w:val="24"/>
          <w:lang w:eastAsia="ru-RU"/>
        </w:rPr>
        <w:t>84</w:t>
      </w:r>
    </w:p>
    <w:p w:rsidR="009E5F3D" w:rsidRPr="00EC6902" w:rsidRDefault="009E5F3D" w:rsidP="008D250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EC6902">
        <w:rPr>
          <w:rFonts w:ascii="Times New Roman" w:eastAsia="Times New Roman" w:hAnsi="Times New Roman" w:cs="Times New Roman"/>
          <w:b/>
          <w:color w:val="000000" w:themeColor="text1"/>
          <w:sz w:val="24"/>
          <w:szCs w:val="24"/>
          <w:lang w:eastAsia="ru-RU"/>
        </w:rPr>
        <w:t>СТАНДАРТЫ</w:t>
      </w:r>
    </w:p>
    <w:p w:rsidR="009E5F3D" w:rsidRPr="00EC6902" w:rsidRDefault="009E5F3D" w:rsidP="008D250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EC6902">
        <w:rPr>
          <w:rFonts w:ascii="Times New Roman" w:eastAsia="Times New Roman" w:hAnsi="Times New Roman" w:cs="Times New Roman"/>
          <w:b/>
          <w:color w:val="000000" w:themeColor="text1"/>
          <w:sz w:val="24"/>
          <w:szCs w:val="24"/>
          <w:lang w:eastAsia="ru-RU"/>
        </w:rPr>
        <w:t>осуществления внутреннего муниципального финансового контроля</w:t>
      </w:r>
    </w:p>
    <w:p w:rsidR="00EC6902" w:rsidRDefault="00EC6902" w:rsidP="00EC6902">
      <w:pPr>
        <w:shd w:val="clear" w:color="auto" w:fill="FFFFFF"/>
        <w:spacing w:after="0" w:line="240" w:lineRule="auto"/>
        <w:ind w:left="502"/>
        <w:rPr>
          <w:rFonts w:ascii="Times New Roman" w:eastAsia="Times New Roman" w:hAnsi="Times New Roman" w:cs="Times New Roman"/>
          <w:b/>
          <w:color w:val="000000" w:themeColor="text1"/>
          <w:sz w:val="24"/>
          <w:szCs w:val="24"/>
          <w:lang w:eastAsia="ru-RU"/>
        </w:rPr>
      </w:pPr>
    </w:p>
    <w:p w:rsidR="009E5F3D" w:rsidRPr="00EC6902" w:rsidRDefault="009E5F3D" w:rsidP="00EC6902">
      <w:pPr>
        <w:shd w:val="clear" w:color="auto" w:fill="FFFFFF"/>
        <w:spacing w:after="0" w:line="240" w:lineRule="auto"/>
        <w:ind w:left="142"/>
        <w:jc w:val="center"/>
        <w:rPr>
          <w:rFonts w:ascii="Times New Roman" w:eastAsia="Times New Roman" w:hAnsi="Times New Roman" w:cs="Times New Roman"/>
          <w:b/>
          <w:color w:val="000000" w:themeColor="text1"/>
          <w:sz w:val="24"/>
          <w:szCs w:val="24"/>
          <w:lang w:eastAsia="ru-RU"/>
        </w:rPr>
      </w:pPr>
      <w:r w:rsidRPr="00EC6902">
        <w:rPr>
          <w:rFonts w:ascii="Times New Roman" w:eastAsia="Times New Roman" w:hAnsi="Times New Roman" w:cs="Times New Roman"/>
          <w:b/>
          <w:color w:val="000000" w:themeColor="text1"/>
          <w:sz w:val="24"/>
          <w:szCs w:val="24"/>
          <w:lang w:eastAsia="ru-RU"/>
        </w:rPr>
        <w:t>I.</w:t>
      </w:r>
      <w:r w:rsidR="00EC6902">
        <w:rPr>
          <w:rFonts w:ascii="Times New Roman" w:eastAsia="Times New Roman" w:hAnsi="Times New Roman" w:cs="Times New Roman"/>
          <w:b/>
          <w:color w:val="000000" w:themeColor="text1"/>
          <w:sz w:val="24"/>
          <w:szCs w:val="24"/>
          <w:lang w:eastAsia="ru-RU"/>
        </w:rPr>
        <w:t xml:space="preserve"> </w:t>
      </w:r>
      <w:r w:rsidRPr="00EC6902">
        <w:rPr>
          <w:rFonts w:ascii="Times New Roman" w:eastAsia="Times New Roman" w:hAnsi="Times New Roman" w:cs="Times New Roman"/>
          <w:b/>
          <w:color w:val="000000" w:themeColor="text1"/>
          <w:sz w:val="24"/>
          <w:szCs w:val="24"/>
          <w:lang w:eastAsia="ru-RU"/>
        </w:rPr>
        <w:t>Общие положения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1.1. Настоящие Стандарты осуществления внутреннего муниципального финансового контроля (далее - Стандарты) разработаны во исполнение </w:t>
      </w:r>
      <w:hyperlink r:id="rId6" w:history="1">
        <w:r w:rsidRPr="008D2509">
          <w:rPr>
            <w:rFonts w:ascii="Times New Roman" w:eastAsia="Times New Roman" w:hAnsi="Times New Roman" w:cs="Times New Roman"/>
            <w:b/>
            <w:bCs/>
            <w:color w:val="000000" w:themeColor="text1"/>
            <w:sz w:val="24"/>
            <w:szCs w:val="24"/>
            <w:lang w:eastAsia="ru-RU"/>
          </w:rPr>
          <w:t>пункта 3 статьи 269.2</w:t>
        </w:r>
      </w:hyperlink>
      <w:r w:rsidRPr="008D2509">
        <w:rPr>
          <w:rFonts w:ascii="Times New Roman" w:eastAsia="Times New Roman" w:hAnsi="Times New Roman" w:cs="Times New Roman"/>
          <w:color w:val="000000" w:themeColor="text1"/>
          <w:sz w:val="24"/>
          <w:szCs w:val="24"/>
          <w:lang w:eastAsia="ru-RU"/>
        </w:rPr>
        <w:t> Бюджетного кодекса Российской Федерации, в соответствии с </w:t>
      </w:r>
      <w:r w:rsidR="00EC6902">
        <w:rPr>
          <w:rFonts w:ascii="Times New Roman" w:hAnsi="Times New Roman" w:cs="Times New Roman"/>
          <w:color w:val="000000" w:themeColor="text1"/>
          <w:sz w:val="24"/>
          <w:szCs w:val="24"/>
        </w:rPr>
        <w:t>Порядком</w:t>
      </w:r>
      <w:r w:rsidRPr="008D2509">
        <w:rPr>
          <w:rFonts w:ascii="Times New Roman" w:eastAsia="Times New Roman" w:hAnsi="Times New Roman" w:cs="Times New Roman"/>
          <w:color w:val="000000" w:themeColor="text1"/>
          <w:sz w:val="24"/>
          <w:szCs w:val="24"/>
          <w:lang w:eastAsia="ru-RU"/>
        </w:rPr>
        <w:t xml:space="preserve"> о внутреннем муниципальном финансовом контроле в </w:t>
      </w:r>
      <w:r w:rsidR="008D2509">
        <w:rPr>
          <w:rFonts w:ascii="Times New Roman" w:eastAsia="Times New Roman" w:hAnsi="Times New Roman" w:cs="Times New Roman"/>
          <w:color w:val="000000" w:themeColor="text1"/>
          <w:sz w:val="24"/>
          <w:szCs w:val="24"/>
          <w:lang w:eastAsia="ru-RU"/>
        </w:rPr>
        <w:t>Звёзднинском муниципальном образовании</w:t>
      </w:r>
      <w:r w:rsidRPr="008D2509">
        <w:rPr>
          <w:rFonts w:ascii="Times New Roman" w:eastAsia="Times New Roman" w:hAnsi="Times New Roman" w:cs="Times New Roman"/>
          <w:color w:val="000000" w:themeColor="text1"/>
          <w:sz w:val="24"/>
          <w:szCs w:val="24"/>
          <w:lang w:eastAsia="ru-RU"/>
        </w:rPr>
        <w:t>, утвержденным </w:t>
      </w:r>
      <w:hyperlink r:id="rId7" w:history="1">
        <w:r w:rsidRPr="008D2509">
          <w:rPr>
            <w:rFonts w:ascii="Times New Roman" w:eastAsia="Times New Roman" w:hAnsi="Times New Roman" w:cs="Times New Roman"/>
            <w:b/>
            <w:bCs/>
            <w:color w:val="000000" w:themeColor="text1"/>
            <w:sz w:val="24"/>
            <w:szCs w:val="24"/>
            <w:lang w:eastAsia="ru-RU"/>
          </w:rPr>
          <w:t>постановлением</w:t>
        </w:r>
      </w:hyperlink>
      <w:r w:rsidRPr="008D2509">
        <w:rPr>
          <w:rFonts w:ascii="Times New Roman" w:eastAsia="Times New Roman" w:hAnsi="Times New Roman" w:cs="Times New Roman"/>
          <w:color w:val="000000" w:themeColor="text1"/>
          <w:sz w:val="24"/>
          <w:szCs w:val="24"/>
          <w:lang w:eastAsia="ru-RU"/>
        </w:rPr>
        <w:t xml:space="preserve">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 от 06 ноября 2014 г № 52/1</w:t>
      </w:r>
      <w:r w:rsidRPr="008D2509">
        <w:rPr>
          <w:rFonts w:ascii="Times New Roman" w:eastAsia="Times New Roman" w:hAnsi="Times New Roman" w:cs="Times New Roman"/>
          <w:color w:val="000000" w:themeColor="text1"/>
          <w:sz w:val="24"/>
          <w:szCs w:val="24"/>
          <w:lang w:eastAsia="ru-RU"/>
        </w:rPr>
        <w:t xml:space="preserve"> (далее - Положение).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1.2. Внутренний муниципальный финансовый контроль осуществляется специально уполномоченным органом, назначаемым постановлением   администрации </w:t>
      </w:r>
      <w:r w:rsidR="00EC6902">
        <w:rPr>
          <w:rFonts w:ascii="Times New Roman" w:eastAsia="Times New Roman" w:hAnsi="Times New Roman" w:cs="Times New Roman"/>
          <w:color w:val="000000" w:themeColor="text1"/>
          <w:sz w:val="24"/>
          <w:szCs w:val="24"/>
          <w:lang w:eastAsia="ru-RU"/>
        </w:rPr>
        <w:t xml:space="preserve">Звёзднинского городского </w:t>
      </w:r>
      <w:proofErr w:type="gramStart"/>
      <w:r w:rsidR="00EC6902">
        <w:rPr>
          <w:rFonts w:ascii="Times New Roman" w:eastAsia="Times New Roman" w:hAnsi="Times New Roman" w:cs="Times New Roman"/>
          <w:color w:val="000000" w:themeColor="text1"/>
          <w:sz w:val="24"/>
          <w:szCs w:val="24"/>
          <w:lang w:eastAsia="ru-RU"/>
        </w:rPr>
        <w:t>поселения</w:t>
      </w:r>
      <w:r w:rsidRPr="008D2509">
        <w:rPr>
          <w:rFonts w:ascii="Times New Roman" w:eastAsia="Times New Roman" w:hAnsi="Times New Roman" w:cs="Times New Roman"/>
          <w:color w:val="000000" w:themeColor="text1"/>
          <w:sz w:val="24"/>
          <w:szCs w:val="24"/>
          <w:lang w:eastAsia="ru-RU"/>
        </w:rPr>
        <w:t>(</w:t>
      </w:r>
      <w:proofErr w:type="gramEnd"/>
      <w:r w:rsidRPr="008D2509">
        <w:rPr>
          <w:rFonts w:ascii="Times New Roman" w:eastAsia="Times New Roman" w:hAnsi="Times New Roman" w:cs="Times New Roman"/>
          <w:color w:val="000000" w:themeColor="text1"/>
          <w:sz w:val="24"/>
          <w:szCs w:val="24"/>
          <w:lang w:eastAsia="ru-RU"/>
        </w:rPr>
        <w:t>далее – уполномоченный орган).</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1.3. Стандарты определяют основные принципы и единые требования к осуществлению уполномоченным органом полномочий по:</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внутреннему муниципальному финансовому контролю в сфере бюджетных правоотношений;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внутреннему муниципальному финансовому контролю в сфере закупок для обеспечения нужд муниципальных учреждений городского поселения, предусмотренному </w:t>
      </w:r>
      <w:hyperlink r:id="rId8" w:history="1">
        <w:r w:rsidRPr="008D2509">
          <w:rPr>
            <w:rFonts w:ascii="Times New Roman" w:eastAsia="Times New Roman" w:hAnsi="Times New Roman" w:cs="Times New Roman"/>
            <w:b/>
            <w:bCs/>
            <w:color w:val="000000" w:themeColor="text1"/>
            <w:sz w:val="24"/>
            <w:szCs w:val="24"/>
            <w:lang w:eastAsia="ru-RU"/>
          </w:rPr>
          <w:t>частью 8 статьи 99</w:t>
        </w:r>
      </w:hyperlink>
      <w:r w:rsidRPr="008D2509">
        <w:rPr>
          <w:rFonts w:ascii="Times New Roman" w:eastAsia="Times New Roman" w:hAnsi="Times New Roman" w:cs="Times New Roman"/>
          <w:color w:val="000000" w:themeColor="text1"/>
          <w:sz w:val="24"/>
          <w:szCs w:val="24"/>
          <w:lang w:eastAsia="ru-RU"/>
        </w:rPr>
        <w:t>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1.4.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9E5F3D" w:rsidRPr="008D2509" w:rsidRDefault="009E5F3D" w:rsidP="008D2509">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главные распорядители (распорядители, получатели) средств бюджета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9E5F3D" w:rsidRPr="008D2509" w:rsidRDefault="009E5F3D" w:rsidP="008D2509">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9E5F3D" w:rsidRPr="008D2509" w:rsidRDefault="009E5F3D" w:rsidP="008D2509">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муниципальные учреждения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юридические лица (за исключением муниципальных учреждений городского поселения,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w:t>
      </w:r>
    </w:p>
    <w:p w:rsidR="009E5F3D" w:rsidRPr="008D2509" w:rsidRDefault="009E5F3D" w:rsidP="008D2509">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муниципального образования городского поселения в соответствии с Законом о контрактной системе.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1.5.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порядок, качество, эффективность и результативность контрольных мероприятий, а также </w:t>
      </w:r>
      <w:r w:rsidRPr="008D2509">
        <w:rPr>
          <w:rFonts w:ascii="Times New Roman" w:eastAsia="Times New Roman" w:hAnsi="Times New Roman" w:cs="Times New Roman"/>
          <w:color w:val="000000" w:themeColor="text1"/>
          <w:sz w:val="24"/>
          <w:szCs w:val="24"/>
          <w:lang w:eastAsia="ru-RU"/>
        </w:rPr>
        <w:lastRenderedPageBreak/>
        <w:t>обеспечивающие целостность, взаимосвязанность, последовательность и объективность деятельности по контролю, осуществляемой уполномоченным органом.</w:t>
      </w:r>
    </w:p>
    <w:p w:rsidR="00EC6902" w:rsidRDefault="00EC6902" w:rsidP="008D2509">
      <w:pPr>
        <w:shd w:val="clear" w:color="auto" w:fill="FFFFFF"/>
        <w:spacing w:after="0" w:line="240" w:lineRule="auto"/>
        <w:ind w:firstLine="720"/>
        <w:jc w:val="center"/>
        <w:rPr>
          <w:rFonts w:ascii="Times New Roman" w:eastAsia="Times New Roman" w:hAnsi="Times New Roman" w:cs="Times New Roman"/>
          <w:b/>
          <w:bCs/>
          <w:color w:val="000000" w:themeColor="text1"/>
          <w:sz w:val="24"/>
          <w:szCs w:val="24"/>
          <w:lang w:eastAsia="ru-RU"/>
        </w:rPr>
      </w:pPr>
    </w:p>
    <w:p w:rsidR="009E5F3D" w:rsidRDefault="009E5F3D" w:rsidP="008D2509">
      <w:pPr>
        <w:shd w:val="clear" w:color="auto" w:fill="FFFFFF"/>
        <w:spacing w:after="0" w:line="240" w:lineRule="auto"/>
        <w:ind w:firstLine="720"/>
        <w:jc w:val="center"/>
        <w:rPr>
          <w:rFonts w:ascii="Times New Roman" w:eastAsia="Times New Roman" w:hAnsi="Times New Roman" w:cs="Times New Roman"/>
          <w:b/>
          <w:bCs/>
          <w:color w:val="000000" w:themeColor="text1"/>
          <w:sz w:val="24"/>
          <w:szCs w:val="24"/>
          <w:lang w:eastAsia="ru-RU"/>
        </w:rPr>
      </w:pPr>
      <w:r w:rsidRPr="008D2509">
        <w:rPr>
          <w:rFonts w:ascii="Times New Roman" w:eastAsia="Times New Roman" w:hAnsi="Times New Roman" w:cs="Times New Roman"/>
          <w:b/>
          <w:bCs/>
          <w:color w:val="000000" w:themeColor="text1"/>
          <w:sz w:val="24"/>
          <w:szCs w:val="24"/>
          <w:lang w:eastAsia="ru-RU"/>
        </w:rPr>
        <w:t>II. Стандарты</w:t>
      </w:r>
    </w:p>
    <w:p w:rsidR="00EC6902" w:rsidRPr="008D2509" w:rsidRDefault="00EC6902" w:rsidP="008D2509">
      <w:pPr>
        <w:shd w:val="clear" w:color="auto" w:fill="FFFFFF"/>
        <w:spacing w:after="0" w:line="240" w:lineRule="auto"/>
        <w:ind w:firstLine="720"/>
        <w:jc w:val="center"/>
        <w:rPr>
          <w:rFonts w:ascii="Times New Roman" w:eastAsia="Times New Roman" w:hAnsi="Times New Roman" w:cs="Times New Roman"/>
          <w:color w:val="000000" w:themeColor="text1"/>
          <w:sz w:val="24"/>
          <w:szCs w:val="24"/>
          <w:lang w:eastAsia="ru-RU"/>
        </w:rPr>
      </w:pP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2.1. Стандарт № 1 «Законность контрольной деятельности».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«Законность контрольной деятельности» является определение требований к организации деятельности уполномоченного органа контроля и его должностных лиц, обеспечивающей правомерность и эффективность деятельности по контролю.</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Под законностью деятельности уполномоченного органа понимается обязанность должностных лиц уполномоченного органа при осуществлении деятельности по контролю выполнять свои функции и полномочия в точном соответствии с нормами и правилами, установленными </w:t>
      </w:r>
      <w:hyperlink r:id="rId9" w:history="1">
        <w:r w:rsidRPr="008D2509">
          <w:rPr>
            <w:rFonts w:ascii="Times New Roman" w:eastAsia="Times New Roman" w:hAnsi="Times New Roman" w:cs="Times New Roman"/>
            <w:b/>
            <w:bCs/>
            <w:color w:val="000000" w:themeColor="text1"/>
            <w:sz w:val="24"/>
            <w:szCs w:val="24"/>
            <w:lang w:eastAsia="ru-RU"/>
          </w:rPr>
          <w:t>законодательством</w:t>
        </w:r>
      </w:hyperlink>
      <w:r w:rsidRPr="008D2509">
        <w:rPr>
          <w:rFonts w:ascii="Times New Roman" w:eastAsia="Times New Roman" w:hAnsi="Times New Roman" w:cs="Times New Roman"/>
          <w:color w:val="000000" w:themeColor="text1"/>
          <w:sz w:val="24"/>
          <w:szCs w:val="24"/>
          <w:lang w:eastAsia="ru-RU"/>
        </w:rPr>
        <w:t> Российской Федерации и иных нормативно правовых актов.</w:t>
      </w:r>
    </w:p>
    <w:p w:rsidR="009E5F3D" w:rsidRPr="008D2509" w:rsidRDefault="009E5F3D" w:rsidP="000C5A37">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Должностными лицами уполномоченного органа, осуществляющими деятельность по контролю, являются: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ведущий специалист уполномоченного органа.</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Должностные лица уполномоченного органа, имеют право:</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запрашивать и получать на основании мотивированного запроса в письменной форме информацию, документы и материалы, объяснения в письменной, устной и электронной формах, необходимые для проведения контрольных мероприятий;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 xml:space="preserve">при осуществлении выездных проверок (ревизий) беспрепятственно по предъявлении служебных удостоверений и копии распоряжения администрации </w:t>
      </w:r>
      <w:r w:rsidR="00EC6902">
        <w:rPr>
          <w:rFonts w:ascii="Times New Roman" w:eastAsia="Times New Roman" w:hAnsi="Times New Roman" w:cs="Times New Roman"/>
          <w:color w:val="000000" w:themeColor="text1"/>
          <w:spacing w:val="-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pacing w:val="-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о проведении выездной проверки (ревизии) посещать помещения и территории, которые занимают лица, в отношении которых осуществляются контрольные мероприятия, требовать предъявления поставленных товаров, результатов выполненных работ, оказанных услуг;</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выдавать (направлять) представления, предписания об устранении выявленных нарушений в случаях, предусмотренных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2"/>
          <w:sz w:val="24"/>
          <w:szCs w:val="24"/>
          <w:lang w:eastAsia="ru-RU"/>
        </w:rPr>
        <w:t>направлять уведомления о применении бюджетных мер принуждения в </w:t>
      </w:r>
      <w:r w:rsidRPr="008D2509">
        <w:rPr>
          <w:rFonts w:ascii="Times New Roman" w:eastAsia="Times New Roman" w:hAnsi="Times New Roman" w:cs="Times New Roman"/>
          <w:color w:val="000000" w:themeColor="text1"/>
          <w:sz w:val="24"/>
          <w:szCs w:val="24"/>
          <w:lang w:eastAsia="ru-RU"/>
        </w:rPr>
        <w:t>случаях, предусмотренных бюджетным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обращаться в суд с исковыми заявлениями о возмещении ущерба, причиненного муниципальному образованию нарушением бюджетного </w:t>
      </w:r>
      <w:r w:rsidRPr="008D2509">
        <w:rPr>
          <w:rFonts w:ascii="Times New Roman" w:eastAsia="Times New Roman" w:hAnsi="Times New Roman" w:cs="Times New Roman"/>
          <w:color w:val="000000" w:themeColor="text1"/>
          <w:spacing w:val="-1"/>
          <w:sz w:val="24"/>
          <w:szCs w:val="24"/>
          <w:lang w:eastAsia="ru-RU"/>
        </w:rPr>
        <w:t>законодательства Российской Федерации и иных нормативных правовых актов, </w:t>
      </w:r>
      <w:r w:rsidRPr="008D2509">
        <w:rPr>
          <w:rFonts w:ascii="Times New Roman" w:eastAsia="Times New Roman" w:hAnsi="Times New Roman" w:cs="Times New Roman"/>
          <w:color w:val="000000" w:themeColor="text1"/>
          <w:sz w:val="24"/>
          <w:szCs w:val="24"/>
          <w:lang w:eastAsia="ru-RU"/>
        </w:rPr>
        <w:t>регулирующих бюджетные правоотношения, а также о признании осуществленных закупок недействительными в соответствии с </w:t>
      </w:r>
      <w:hyperlink r:id="rId10" w:history="1">
        <w:r w:rsidRPr="008D2509">
          <w:rPr>
            <w:rFonts w:ascii="Times New Roman" w:eastAsia="Times New Roman" w:hAnsi="Times New Roman" w:cs="Times New Roman"/>
            <w:b/>
            <w:bCs/>
            <w:color w:val="000000" w:themeColor="text1"/>
            <w:sz w:val="24"/>
            <w:szCs w:val="24"/>
            <w:lang w:eastAsia="ru-RU"/>
          </w:rPr>
          <w:t>Гражданским кодексом</w:t>
        </w:r>
      </w:hyperlink>
      <w:r w:rsidRPr="008D2509">
        <w:rPr>
          <w:rFonts w:ascii="Times New Roman" w:eastAsia="Times New Roman" w:hAnsi="Times New Roman" w:cs="Times New Roman"/>
          <w:color w:val="000000" w:themeColor="text1"/>
          <w:sz w:val="24"/>
          <w:szCs w:val="24"/>
          <w:lang w:eastAsia="ru-RU"/>
        </w:rPr>
        <w:t> Российской Федерации.</w:t>
      </w:r>
    </w:p>
    <w:p w:rsidR="009E5F3D" w:rsidRPr="008D2509" w:rsidRDefault="009E5F3D" w:rsidP="008D2509">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уполномоченного органа,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уполномоченного органа, предусмотренные частью 8 статьи 99 Федерального закона о контрактной системе.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2.1. Стандарт № 2 «Ответственность и обязанности в деятельности по контролю»</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«Ответственность и обязанности в деятельности по контролю» является определение требований к организации деятельности уполномоченного органа и его должностных лиц, осуществляющих деятельность по контролю.</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w:t>
      </w:r>
      <w:hyperlink r:id="rId11" w:history="1">
        <w:r w:rsidRPr="008D2509">
          <w:rPr>
            <w:rFonts w:ascii="Times New Roman" w:eastAsia="Times New Roman" w:hAnsi="Times New Roman" w:cs="Times New Roman"/>
            <w:b/>
            <w:bCs/>
            <w:color w:val="000000" w:themeColor="text1"/>
            <w:sz w:val="24"/>
            <w:szCs w:val="24"/>
            <w:lang w:eastAsia="ru-RU"/>
          </w:rPr>
          <w:t>законодательству</w:t>
        </w:r>
      </w:hyperlink>
      <w:r w:rsidRPr="008D2509">
        <w:rPr>
          <w:rFonts w:ascii="Times New Roman" w:eastAsia="Times New Roman" w:hAnsi="Times New Roman" w:cs="Times New Roman"/>
          <w:color w:val="000000" w:themeColor="text1"/>
          <w:sz w:val="24"/>
          <w:szCs w:val="24"/>
          <w:lang w:eastAsia="ru-RU"/>
        </w:rPr>
        <w:t> Российской Федерации, наличие и правильность выполненных расчетов несут должностные лица уполномоченного органа в соответствии с действующим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осуществлении деятельности по контролю должностные лица уполномоченного органа обязаны:</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соблюдать требования нормативных правовых актов в установленной</w:t>
      </w:r>
      <w:r w:rsidRPr="008D2509">
        <w:rPr>
          <w:rFonts w:ascii="Times New Roman" w:eastAsia="Times New Roman" w:hAnsi="Times New Roman" w:cs="Times New Roman"/>
          <w:color w:val="000000" w:themeColor="text1"/>
          <w:sz w:val="24"/>
          <w:szCs w:val="24"/>
          <w:lang w:eastAsia="ru-RU"/>
        </w:rPr>
        <w:br/>
        <w:t>сфере деятельности;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проводить контрольные мероприятия в соответствии с распоряжением </w:t>
      </w:r>
      <w:r w:rsidRPr="008D2509">
        <w:rPr>
          <w:rFonts w:ascii="Times New Roman" w:eastAsia="Times New Roman" w:hAnsi="Times New Roman" w:cs="Times New Roman"/>
          <w:color w:val="000000" w:themeColor="text1"/>
          <w:sz w:val="24"/>
          <w:szCs w:val="24"/>
          <w:lang w:eastAsia="ru-RU"/>
        </w:rPr>
        <w:t xml:space="preserve">администрации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2"/>
          <w:sz w:val="24"/>
          <w:szCs w:val="24"/>
          <w:lang w:eastAsia="ru-RU"/>
        </w:rPr>
        <w:t>при выявлении факта совершения действия (бездействия), содержащего </w:t>
      </w:r>
      <w:r w:rsidRPr="008D2509">
        <w:rPr>
          <w:rFonts w:ascii="Times New Roman" w:eastAsia="Times New Roman" w:hAnsi="Times New Roman" w:cs="Times New Roman"/>
          <w:color w:val="000000" w:themeColor="text1"/>
          <w:sz w:val="24"/>
          <w:szCs w:val="24"/>
          <w:lang w:eastAsia="ru-RU"/>
        </w:rPr>
        <w:t>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2.2. Стандарт № 3 «Конфиденциальность деятельности уполномоченного органа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«Конфиденциальность деятельности уполномоченного органа» является определение требований к организации деятельности уполномоченного органа, обеспечивающей конфиденциальность и сохранность информации, полученной при осуществлении деятельности по контролю.</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Уполномоченный орган и его должностные лица обязаны не разглашать информацию, составляющую </w:t>
      </w:r>
      <w:hyperlink r:id="rId12" w:history="1">
        <w:r w:rsidRPr="008D2509">
          <w:rPr>
            <w:rFonts w:ascii="Times New Roman" w:eastAsia="Times New Roman" w:hAnsi="Times New Roman" w:cs="Times New Roman"/>
            <w:b/>
            <w:bCs/>
            <w:color w:val="000000" w:themeColor="text1"/>
            <w:sz w:val="24"/>
            <w:szCs w:val="24"/>
            <w:lang w:eastAsia="ru-RU"/>
          </w:rPr>
          <w:t>коммерческую</w:t>
        </w:r>
      </w:hyperlink>
      <w:r w:rsidRPr="008D2509">
        <w:rPr>
          <w:rFonts w:ascii="Times New Roman" w:eastAsia="Times New Roman" w:hAnsi="Times New Roman" w:cs="Times New Roman"/>
          <w:color w:val="000000" w:themeColor="text1"/>
          <w:sz w:val="24"/>
          <w:szCs w:val="24"/>
          <w:lang w:eastAsia="ru-RU"/>
        </w:rPr>
        <w:t>,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Информация, получаемая уполномоченным органом при осуществлении деятельности по контролю, подлежит использованию уполномоченным органом и его должностными лицами только для выполнения возложенных на них функций.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2.3. Стандарт № 4 «Планирование деятельности по контролю»</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«Планирование деятельности по контролю» является определение требований к организации деятельности уполномоченного органа, обеспечивающей проведение планомерного, эффективного контроля с наименьшими затратами ресурсов.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финансового контроля в сфере бюджетных правоотношений плановых и внеплановых ревизий и обследований.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Проверки подразделяются на:</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выездные;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камеральные;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Отбор контрольных мероприятий при формировании плана контрольных мероприятий осуществляется исходя из следующих критериев: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существенность и значимость мероприятий, осуществляемых объектами контроля, в отношении которых предполагается проведение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shd w:val="clear" w:color="auto" w:fill="FFFFFF"/>
          <w:lang w:eastAsia="ru-RU"/>
        </w:rPr>
        <w:t>оценка</w:t>
      </w:r>
      <w:r w:rsidRPr="008D2509">
        <w:rPr>
          <w:rFonts w:ascii="Times New Roman" w:eastAsia="Times New Roman" w:hAnsi="Times New Roman" w:cs="Times New Roman"/>
          <w:color w:val="000000" w:themeColor="text1"/>
          <w:sz w:val="24"/>
          <w:szCs w:val="24"/>
          <w:lang w:eastAsia="ru-RU"/>
        </w:rPr>
        <w:t>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Плановые контрольные мероприятия осуществляются на основании плана контрольных мероприятий уполномоченного органа контроля на очередной финансовый год (далее - План). Формирование Плана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План утверждается распоряжением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 очередной год.</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План включается следующая информация: наименование контрольного мероприятия; тема контрольного мероприятия; наименование объекта контроля; проверяемый период; месяц начала проведения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Внеплановые контрольные мероприятия осуществляются на основании обращения (поручения) главы (руководитель администрации)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 правоохранительных органов, депутатских запросов, обращений государственных органов, граждан и организаций, истечение срока ранее выданного предписания.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Составлению планов и программ контрольных мероприятий (далее - Программа)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2.5. Стандарт № 5 «Организация и проведение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«Организация и проведение контрольного мероприятия» является определение требования к организации и проведению контрольного мероприятия уполномоченным органом контроля, обеспечивающего проведение правомерного, последовательного и эффективного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w:t>
      </w:r>
      <w:r w:rsidRPr="008D2509">
        <w:rPr>
          <w:rFonts w:ascii="Times New Roman" w:eastAsia="Times New Roman" w:hAnsi="Times New Roman" w:cs="Times New Roman"/>
          <w:color w:val="000000" w:themeColor="text1"/>
          <w:spacing w:val="-1"/>
          <w:sz w:val="24"/>
          <w:szCs w:val="24"/>
          <w:lang w:eastAsia="ru-RU"/>
        </w:rPr>
        <w:t>и реализация результатов проведения контрольного мероприятия</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Контрольное мероприятие проводится на основании распоряжения администрации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Подготовку проекта распоряжения о проведении контрольного мероприятия осуществляет уполномоченный орган.</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Распоряжение является правовым основанием для проведения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распоряжении о проведении контрольного мероприятия указываются: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наименование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тема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проверяемый период;</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 и основание проведения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дата начала контрольного мероприятия и срок его проведения;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должности, фамилии и инициалы специалистов уполномоченного органа, которым поручается проведение контрольного мероприятия (в случае проведения контрольного мероприятия проверочной (ревизионной) группой указывается ее руководитель).</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Должностные лица уполномоченного органа направляют запрос о проведении необходимой информации и документов, разрабатывают программу проведения контрольного мероприятия, подготавливают и направляют руководителю объекта контроля уведомление о проведении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 печатных изданиях.</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 проведении планового контрольного мероприятия объекту контроля не позднее, чем за семь дней до дня начала проведения контрольного мероприятия направляется уведомление о проведении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Запрос о предоставлении информации, документов и материалов </w:t>
      </w:r>
      <w:r w:rsidRPr="008D2509">
        <w:rPr>
          <w:rFonts w:ascii="Times New Roman" w:eastAsia="Times New Roman" w:hAnsi="Times New Roman" w:cs="Times New Roman"/>
          <w:color w:val="000000" w:themeColor="text1"/>
          <w:sz w:val="24"/>
          <w:szCs w:val="24"/>
          <w:lang w:eastAsia="ru-RU"/>
        </w:rPr>
        <w:t>вручается представителю объекта контроля с отметкой, свидетельствующей о дате его получения, в том числе с </w:t>
      </w:r>
      <w:r w:rsidRPr="008D2509">
        <w:rPr>
          <w:rFonts w:ascii="Times New Roman" w:eastAsia="Times New Roman" w:hAnsi="Times New Roman" w:cs="Times New Roman"/>
          <w:color w:val="000000" w:themeColor="text1"/>
          <w:spacing w:val="-1"/>
          <w:sz w:val="24"/>
          <w:szCs w:val="24"/>
          <w:lang w:eastAsia="ru-RU"/>
        </w:rPr>
        <w:t>применением автоматизированных информационных систем.</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3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Проведение контрольных действий в пределах следующих максимальных сроков: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выездной проверки (ревизии) в месте нахождения объекта контроля - не более тридцати рабочих дней, продление срока - не более чем на двадцать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камеральной проверки - не более тридцати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встречной проверки - не более двадцати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обследования в рамках камеральных и выездных проверок (ревизий) - не более двадцати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Глава (руководитель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может продлить срок проведения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Основаниями продления срока контрольного мероприятия является: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w:t>
      </w:r>
      <w:hyperlink r:id="rId13" w:history="1">
        <w:r w:rsidRPr="008D2509">
          <w:rPr>
            <w:rFonts w:ascii="Times New Roman" w:eastAsia="Times New Roman" w:hAnsi="Times New Roman" w:cs="Times New Roman"/>
            <w:b/>
            <w:bCs/>
            <w:color w:val="000000" w:themeColor="text1"/>
            <w:sz w:val="24"/>
            <w:szCs w:val="24"/>
            <w:lang w:eastAsia="ru-RU"/>
          </w:rPr>
          <w:t>бюджетного законодательства</w:t>
        </w:r>
      </w:hyperlink>
      <w:r w:rsidRPr="008D2509">
        <w:rPr>
          <w:rFonts w:ascii="Times New Roman" w:eastAsia="Times New Roman" w:hAnsi="Times New Roman" w:cs="Times New Roman"/>
          <w:color w:val="000000" w:themeColor="text1"/>
          <w:sz w:val="24"/>
          <w:szCs w:val="24"/>
          <w:lang w:eastAsia="ru-RU"/>
        </w:rPr>
        <w:t>, требующих дополнительной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наличие обстоятельств непреодолимой силы (затопление, наводнение, пожар и тому подобное) на территории, где проводится проверка (ревизия).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Решение о приостановлении проведения контрольного мероприятия принимается главой (руководитель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 основании мотивированного обращения руководителя проверочной (ревизионной) группы (должностного лица уполномоченного органа, уполномоченного на проведение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 xml:space="preserve">Проведение контрольного мероприятия может быть приостановлено главой (руководитель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 основании мотивированной служебной записки руководителя проверочной (ревизионной) группы (должностного лица уполномоченного органа, уполномоченного на проведение контрольного мероприятия), согласованной с начальником уполномоченного органа, ответственным за проведение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период проведения встречной проверки и (или) обследования;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период организации и проведения экспертиз;</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период исполнения запросов;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в случае непредставления объектом контроля документов и информации или представления неполного комплекта </w:t>
      </w:r>
      <w:proofErr w:type="spellStart"/>
      <w:r w:rsidRPr="008D2509">
        <w:rPr>
          <w:rFonts w:ascii="Times New Roman" w:eastAsia="Times New Roman" w:hAnsi="Times New Roman" w:cs="Times New Roman"/>
          <w:color w:val="000000" w:themeColor="text1"/>
          <w:sz w:val="24"/>
          <w:szCs w:val="24"/>
          <w:lang w:eastAsia="ru-RU"/>
        </w:rPr>
        <w:t>истребуемых</w:t>
      </w:r>
      <w:proofErr w:type="spellEnd"/>
      <w:r w:rsidRPr="008D2509">
        <w:rPr>
          <w:rFonts w:ascii="Times New Roman" w:eastAsia="Times New Roman" w:hAnsi="Times New Roman" w:cs="Times New Roman"/>
          <w:color w:val="000000" w:themeColor="text1"/>
          <w:sz w:val="24"/>
          <w:szCs w:val="24"/>
          <w:lang w:eastAsia="ru-RU"/>
        </w:rP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необходимости обследования имущества и (или) исследования документов, находящихся не по месту нахождения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время приостановления проведения контрольного мероприятия течение его срока прерывается.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Решение о возобновлении проведения контрольного мероприятия принимается в течение 3 рабочих дней после устранения объектом контроля и (или) прекращения действия основания приостановления проведения контрольного.</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Результаты проверки (ревизии) оформляются актом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Акт проверки, ревизии состоит из вводной, описательной и заключительной частей. Акт проверки, ревизии имеет сквозную нумерацию страниц, в нем не допускаются помарки, подчистки и иные исправления.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Объект контроля вправе представить в уполномоченный орган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случае поступления письменных возражений на акт проверки, ревизии должностные лица уполномоченного органа рассматривают возражения на акт проверки, ревизии и по результатам рассмотрения возражений по акту осуществляют подготовку заключения уполномоченного органа на поступившие возражения.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Заключение на возражения по акту проверки, ревизии должно отражать позицию уполномоченного органа на доводы и возражения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w:t>
      </w:r>
      <w:hyperlink r:id="rId14" w:history="1">
        <w:r w:rsidRPr="008D2509">
          <w:rPr>
            <w:rFonts w:ascii="Times New Roman" w:eastAsia="Times New Roman" w:hAnsi="Times New Roman" w:cs="Times New Roman"/>
            <w:b/>
            <w:bCs/>
            <w:color w:val="000000" w:themeColor="text1"/>
            <w:sz w:val="24"/>
            <w:szCs w:val="24"/>
            <w:lang w:eastAsia="ru-RU"/>
          </w:rPr>
          <w:t>бюджетного законодательства</w:t>
        </w:r>
      </w:hyperlink>
      <w:r w:rsidRPr="008D2509">
        <w:rPr>
          <w:rFonts w:ascii="Times New Roman" w:eastAsia="Times New Roman" w:hAnsi="Times New Roman" w:cs="Times New Roman"/>
          <w:color w:val="000000" w:themeColor="text1"/>
          <w:sz w:val="24"/>
          <w:szCs w:val="24"/>
          <w:lang w:eastAsia="ru-RU"/>
        </w:rPr>
        <w:t>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2.6. Стандарт № 6 «Проведение встречной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целях установления и (или) подтверждения фактов, связанных с деятельностью объекта контроля, в рамках выездных или камеральных проверок, ревизий могут проводиться встречные проверки, срок проведения которых не может превышать двадцати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Встречные проверки назначаются и проводятся в порядке, установленном для выездных или камеральных проверок соответственно.</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2.7. Стандарт № 7</w:t>
      </w:r>
      <w:r w:rsidRPr="008D2509">
        <w:rPr>
          <w:rFonts w:ascii="Times New Roman" w:eastAsia="Times New Roman" w:hAnsi="Times New Roman" w:cs="Times New Roman"/>
          <w:b/>
          <w:bCs/>
          <w:color w:val="000000" w:themeColor="text1"/>
          <w:sz w:val="24"/>
          <w:szCs w:val="24"/>
          <w:lang w:eastAsia="ru-RU"/>
        </w:rPr>
        <w:t> </w:t>
      </w:r>
      <w:r w:rsidRPr="008D2509">
        <w:rPr>
          <w:rFonts w:ascii="Times New Roman" w:eastAsia="Times New Roman" w:hAnsi="Times New Roman" w:cs="Times New Roman"/>
          <w:color w:val="000000" w:themeColor="text1"/>
          <w:sz w:val="24"/>
          <w:szCs w:val="24"/>
          <w:lang w:eastAsia="ru-RU"/>
        </w:rPr>
        <w:t>«Проведение обследования»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При обследовании осуществляется анализ и оценка состояния сферы деятельности объекта контроля, определенной распоряжением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о проведении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проведении обследования могут проводиться исследования и экспертизы с использованием фото-, видео- и аудиотехники, а также иных средств измерения и фиксации, в том числе измерительных приборов.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Обследование, проводимое в рамках камеральных и выездных проверок (ревизий), проводится в срок не более двадцати рабочих дней, оформляется заключением, которое подписывается должностным лицом уполномоченного органа, уполномоченным на проведение контрольного мероприятия, не позднее последнего дня проведения обследования и прилагается к материалам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2.8. Стандарт № 8 «Проведение камеральной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«Проведение камеральной проверки» является определение общих требований к организации проведения камеральной проверки уполномоченным органом обеспечивающих качество, эффективность и результативность камеральной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После подписания распоряжения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о проведении камеральной проверки в адрес объекта контроля и иных лиц направляется запрос о представлении информации, документов и материалов, необходимых для проведения контрольных мероприятий.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Камеральная проверка включает исследование информации, документов и материалов, представленных по запросам уполномоченного органа,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Камеральная проверка проводится в течение тридцати рабочих дней со дня получения от объекта контроля информации, документов и материалов, представленных в полном объеме по запросу уполномоченного органа.</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рамках камеральной проверки могут быть проведены обследование и встречная проверка.</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принятии решения начальником уполномоченного органа о проведении встречной проверки и (или) обследования учитываются следующие критерии: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законность и обоснованность проведения встречной проверки и (или) обследования;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проведении камеральной проверки в срок ее проведения не засчитываются периоды времени с даты направления запросов уполномоченного органа в адрес объекта контроля и иных лиц до даты получения запрошенных документов, материалов и информации в полном объеме, а также периоды времени, в течение которых проводятся встречные проверки и (или) обследования.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Акт камеральной проверки в течение трех рабочих дней со дня его подписания вручается (направляется) представителю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2.9. Стандарт № 9 «Проведение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Целью стандарта «Проведение выездной проверки (ревизии)» является определение общих требований к организации проведения выездной проверки (ревизии) уполномоченным </w:t>
      </w:r>
      <w:r w:rsidRPr="008D2509">
        <w:rPr>
          <w:rFonts w:ascii="Times New Roman" w:eastAsia="Times New Roman" w:hAnsi="Times New Roman" w:cs="Times New Roman"/>
          <w:color w:val="000000" w:themeColor="text1"/>
          <w:sz w:val="24"/>
          <w:szCs w:val="24"/>
          <w:lang w:eastAsia="ru-RU"/>
        </w:rPr>
        <w:lastRenderedPageBreak/>
        <w:t>органом обеспечивающих качество, эффективность и результативность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Выездная проверка (ревизия) проводится по месту нахождения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Доступ на территорию или в помещение объекта контроля должностных лиц уполномоченного органа, уполномоченных на проведение контрольных мероприятий, предоставляется при предъявлении ими служебных удостоверений и копии распоряжения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о проведении контрольных мероприятий.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Срок проведения выездной проверки (ревизии) в месте нахождения объекта контроля составляет не более тридцати рабочих дней.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Глава (руководитель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может продлить срок проведения выездной проверки (ревизии) на основании мотивированного обращения руководителя проверочной (ревизионной) группы (должностного лица уполномоченного органа, уполномоченного на проведение контрольного мероприятия) на срок не более двадцати рабочих дней сверх срока проведения выездной проверки (ревизии), установленного настоя</w:t>
      </w:r>
      <w:r w:rsidR="000C5A37">
        <w:rPr>
          <w:rFonts w:ascii="Times New Roman" w:eastAsia="Times New Roman" w:hAnsi="Times New Roman" w:cs="Times New Roman"/>
          <w:color w:val="000000" w:themeColor="text1"/>
          <w:sz w:val="24"/>
          <w:szCs w:val="24"/>
          <w:lang w:eastAsia="ru-RU"/>
        </w:rPr>
        <w:t>щим Порядком</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Распоряжение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о продлении срока проведения выездной проверки (ревизии) подготавливается уполномоченным органом на основании мотивированной служебной записки и содержит основание и срок продления проведения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срок не позднее трех рабочих дней со дня издания распоряжения о продлении срока выездной проверки (ревизии) копия распоряжения направляется (вручается) представителю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Лица и организации, в отношении которых проводится выездная проверка (ревизия), обязаны представить по запросу (требованию) должностных лиц уполномоченного органа информацию, документы и материалы, относящиеся к тематике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случае обнаружения признаков подделок, подлогов, хищений, злоупотреблений и при необходимости пресечения противоправных действий должностное лицо уполномоченного органа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Копии акта изъятия и описи вручаются (направляются) представителю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Должностные лица объекта контроля вправе присутствовать при изъятии документов и материалов.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Глава (руководитель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 основании мотивированной служебной записки руководителя проверочной (ревизионной) группы (должностного лица уполномоченного органа, уполномоченного на проведение контрольного мероприятия) может назначить:</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проведение обследования;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проведение встречной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Выездная проверка (ревизия) может быть приостановлена главой (руководитель администрации) </w:t>
      </w:r>
      <w:r w:rsidR="00EC6902">
        <w:rPr>
          <w:rFonts w:ascii="Times New Roman" w:eastAsia="Times New Roman" w:hAnsi="Times New Roman" w:cs="Times New Roman"/>
          <w:color w:val="000000" w:themeColor="text1"/>
          <w:sz w:val="24"/>
          <w:szCs w:val="24"/>
          <w:lang w:eastAsia="ru-RU"/>
        </w:rPr>
        <w:t xml:space="preserve">Звёзднинского городского </w:t>
      </w:r>
      <w:proofErr w:type="gramStart"/>
      <w:r w:rsidR="00EC6902">
        <w:rPr>
          <w:rFonts w:ascii="Times New Roman" w:eastAsia="Times New Roman" w:hAnsi="Times New Roman" w:cs="Times New Roman"/>
          <w:color w:val="000000" w:themeColor="text1"/>
          <w:sz w:val="24"/>
          <w:szCs w:val="24"/>
          <w:lang w:eastAsia="ru-RU"/>
        </w:rPr>
        <w:t>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w:t>
      </w:r>
      <w:proofErr w:type="gramEnd"/>
      <w:r w:rsidRPr="008D2509">
        <w:rPr>
          <w:rFonts w:ascii="Times New Roman" w:eastAsia="Times New Roman" w:hAnsi="Times New Roman" w:cs="Times New Roman"/>
          <w:color w:val="000000" w:themeColor="text1"/>
          <w:sz w:val="24"/>
          <w:szCs w:val="24"/>
          <w:lang w:eastAsia="ru-RU"/>
        </w:rPr>
        <w:t xml:space="preserve"> основании мотивированной служебной записки руководителя проверочной (ревизионной) группы (должностного лица уполномоченного органа, уполномоченного на проведение контрольного мероприятия), согласованной с начальником уполномоченного органа, ответственным за проведение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период проведения встречной проверки и (или) обследования;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период организации и проведения экспертиз;</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период исполнения запросов;</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в случае непредставления объектом контроля документов и информации или представления неполного комплекта </w:t>
      </w:r>
      <w:proofErr w:type="spellStart"/>
      <w:r w:rsidRPr="008D2509">
        <w:rPr>
          <w:rFonts w:ascii="Times New Roman" w:eastAsia="Times New Roman" w:hAnsi="Times New Roman" w:cs="Times New Roman"/>
          <w:color w:val="000000" w:themeColor="text1"/>
          <w:sz w:val="24"/>
          <w:szCs w:val="24"/>
          <w:lang w:eastAsia="ru-RU"/>
        </w:rPr>
        <w:t>истребуемых</w:t>
      </w:r>
      <w:proofErr w:type="spellEnd"/>
      <w:r w:rsidRPr="008D2509">
        <w:rPr>
          <w:rFonts w:ascii="Times New Roman" w:eastAsia="Times New Roman" w:hAnsi="Times New Roman" w:cs="Times New Roman"/>
          <w:color w:val="000000" w:themeColor="text1"/>
          <w:sz w:val="24"/>
          <w:szCs w:val="24"/>
          <w:lang w:eastAsia="ru-RU"/>
        </w:rP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необходимости обследования имущества и (или) исследования документов, находящихся не по месту нахождения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 время приостановления выездной проверки (ревизии) течение ее срока прерывается.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срок не позднее трех рабочих дней со дня принятия решения о приостановлении выездной проверки (ревизии) уполномоченный орган письменно извещает объект контроля о приостановлении выездной проверки (ревизии) и о причинах приостановления,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течение трех рабочих дней со дня получения сведений об устранении причин приостановления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принимается решение о возобновлении проведения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письменно извещается объект контроля о возобновлении проведения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Решение о приостановлении проведения выездной проверки (ревизии), о возобновлении проведения выездной проверки (ревизии) оформляется распоряжением администрации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После окончания контрольных действий в месте нахождения объекта контроля и иных мероприятий, проводимых в рамках выездной проверки (ревизии), руководитель проверочной (ревизионной) группы (должностное лицо уполномоченного органа, уполномоченное на проведение контрольного мероприятия) составляет справку о завершении контрольных действий, подписывает и вручает ее представителю объекта контроля не позднее последнего дня срока проведения выездной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По результатам выездной проверки (ревизии) оформляется акт, который подписывается лицом, уполномоченным на проведение контрольного мероприятия (руководителем группы лиц), в течение десяти рабочих дней, исчисляемых со дня окончания проверки.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документы и материалы, результаты экспертиз (исследований), фото-, видео- и аудиоматериалы.</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Акт выездной проверки (ревизии) в течение трех рабочих дней со дня его подписания вручается (направляется) представителю объекта контроля.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2.10. Стандарт № 10 «Реализация результатов проведения контрольных мероприятий»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«Реализация результатов проведения контрольных мероприятий» является определение общих требований к реализации результатов проведения контрольных мероприятий уполномоченным органом, обеспечивающих устранение выявленных нарушений законодательства Российской Федерации и иных нормативных актов в соответствующей сфере деятельности и привлечению к ответственности лиц, допустивших указанные нарушения.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Уполномоченный орган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иных нормативных актов в соответствующей сфере деятельности.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При осуществлении полномочий по внутреннему муниципальному финансовому контролю в сфере бюджетных правоотношений уполномоченный орган направляет:</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w:t>
      </w:r>
      <w:r w:rsidRPr="008D2509">
        <w:rPr>
          <w:rFonts w:ascii="Times New Roman" w:eastAsia="Times New Roman" w:hAnsi="Times New Roman" w:cs="Times New Roman"/>
          <w:color w:val="000000" w:themeColor="text1"/>
          <w:spacing w:val="-1"/>
          <w:sz w:val="24"/>
          <w:szCs w:val="24"/>
          <w:lang w:eastAsia="ru-RU"/>
        </w:rPr>
        <w:t>бюджетные правоотношения, требования о принятии мер по их устранению, а </w:t>
      </w:r>
      <w:r w:rsidRPr="008D2509">
        <w:rPr>
          <w:rFonts w:ascii="Times New Roman" w:eastAsia="Times New Roman" w:hAnsi="Times New Roman" w:cs="Times New Roman"/>
          <w:color w:val="000000" w:themeColor="text1"/>
          <w:sz w:val="24"/>
          <w:szCs w:val="24"/>
          <w:lang w:eastAsia="ru-RU"/>
        </w:rPr>
        <w:t>также устранению причин и условий таких нарушений, требование о возврате представленных средств муниципального бюджета, обязательные для рассмотрения в установленный в указанном документе срок или в течении 30 календарных дней со дня его получения, если срок не указан;</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2"/>
          <w:sz w:val="24"/>
          <w:szCs w:val="24"/>
          <w:lang w:eastAsia="ru-RU"/>
        </w:rPr>
        <w:t>предписания об устранении нарушений бюджетного законодательства </w:t>
      </w:r>
      <w:r w:rsidRPr="008D2509">
        <w:rPr>
          <w:rFonts w:ascii="Times New Roman" w:eastAsia="Times New Roman" w:hAnsi="Times New Roman" w:cs="Times New Roman"/>
          <w:color w:val="000000" w:themeColor="text1"/>
          <w:sz w:val="24"/>
          <w:szCs w:val="24"/>
          <w:lang w:eastAsia="ru-RU"/>
        </w:rPr>
        <w:t>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бюджету;</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уведомления о применении бюджетных мер принуждения.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При осуществлении внутреннего муниципального финансового контроля в отношении закупок для обеспечения нужд администрации </w:t>
      </w:r>
      <w:r w:rsidR="00EC6902">
        <w:rPr>
          <w:rFonts w:ascii="Times New Roman" w:eastAsia="Times New Roman" w:hAnsi="Times New Roman" w:cs="Times New Roman"/>
          <w:color w:val="000000" w:themeColor="text1"/>
          <w:sz w:val="24"/>
          <w:szCs w:val="24"/>
          <w:lang w:eastAsia="ru-RU"/>
        </w:rPr>
        <w:t xml:space="preserve">Звёзднинского </w:t>
      </w:r>
      <w:proofErr w:type="gramStart"/>
      <w:r w:rsidR="00EC6902">
        <w:rPr>
          <w:rFonts w:ascii="Times New Roman" w:eastAsia="Times New Roman" w:hAnsi="Times New Roman" w:cs="Times New Roman"/>
          <w:color w:val="000000" w:themeColor="text1"/>
          <w:sz w:val="24"/>
          <w:szCs w:val="24"/>
          <w:lang w:eastAsia="ru-RU"/>
        </w:rPr>
        <w:t>городского поселения</w:t>
      </w:r>
      <w:proofErr w:type="gramEnd"/>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уполномоченный орган направляет предписания об устранении нарушений в сфере закупок.</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Уведомление о применении бюджетной меры (бюджетных мер) принуждения направляется в финансовый отдел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не позднее шестидесяти дней после даты подписания акта проверки (ревизии) (после дня окончания проверки (ревизии).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Представления и предписания о возмещении ущерба, причиненного администрации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 xml:space="preserve">, вручаются (направляются) объекту контроля (представителю объекта контроля) в течение тридцати рабочих дней со дня принятия уполномоченным органом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решения о применении бюджетной меры (бюджетных мер) принуждения.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случае неисполнения представления и (или) предписания уполномоченный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В случае неисполнения предписания о возмещении ущерба, причиненного администрации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нарушением </w:t>
      </w:r>
      <w:hyperlink r:id="rId15" w:history="1">
        <w:r w:rsidRPr="008D2509">
          <w:rPr>
            <w:rFonts w:ascii="Times New Roman" w:eastAsia="Times New Roman" w:hAnsi="Times New Roman" w:cs="Times New Roman"/>
            <w:b/>
            <w:bCs/>
            <w:color w:val="000000" w:themeColor="text1"/>
            <w:sz w:val="24"/>
            <w:szCs w:val="24"/>
            <w:lang w:eastAsia="ru-RU"/>
          </w:rPr>
          <w:t>бюджетного законодательства</w:t>
        </w:r>
      </w:hyperlink>
      <w:r w:rsidRPr="008D2509">
        <w:rPr>
          <w:rFonts w:ascii="Times New Roman" w:eastAsia="Times New Roman" w:hAnsi="Times New Roman" w:cs="Times New Roman"/>
          <w:color w:val="000000" w:themeColor="text1"/>
          <w:sz w:val="24"/>
          <w:szCs w:val="24"/>
          <w:lang w:eastAsia="ru-RU"/>
        </w:rPr>
        <w:t xml:space="preserve"> Российской Федерации и иных нормативных правовых актов, регулирующих бюджетные правоотношения, уполномоченный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местному бюджету, и защищает в суде интересы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по этому иску.</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Решение о направлении в суд искового заявления о возмещении объектом контроля ущерба, причиненного местному бюджету, принимает глава </w:t>
      </w:r>
      <w:r w:rsidR="00EC6902">
        <w:rPr>
          <w:rFonts w:ascii="Times New Roman" w:eastAsia="Times New Roman" w:hAnsi="Times New Roman" w:cs="Times New Roman"/>
          <w:color w:val="000000" w:themeColor="text1"/>
          <w:sz w:val="24"/>
          <w:szCs w:val="24"/>
          <w:lang w:eastAsia="ru-RU"/>
        </w:rPr>
        <w:t>Звёзднинского городского поселения</w:t>
      </w:r>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на основании мотивированной служебной записки начальника уполномоченного органа, ответственного за проведение контрольного мероприятия.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lastRenderedPageBreak/>
        <w:t>При выявлении в ходе реализации муниципальной функции административных правонарушений должностные лица уполномоченного органа возбуждают дела об административных правонарушениях в порядке, установленном </w:t>
      </w:r>
      <w:hyperlink r:id="rId16" w:history="1">
        <w:r w:rsidRPr="008D2509">
          <w:rPr>
            <w:rFonts w:ascii="Times New Roman" w:eastAsia="Times New Roman" w:hAnsi="Times New Roman" w:cs="Times New Roman"/>
            <w:b/>
            <w:bCs/>
            <w:color w:val="000000" w:themeColor="text1"/>
            <w:sz w:val="24"/>
            <w:szCs w:val="24"/>
            <w:lang w:eastAsia="ru-RU"/>
          </w:rPr>
          <w:t>законодательством</w:t>
        </w:r>
      </w:hyperlink>
      <w:r w:rsidR="000C5A37">
        <w:rPr>
          <w:rFonts w:ascii="Times New Roman" w:eastAsia="Times New Roman" w:hAnsi="Times New Roman" w:cs="Times New Roman"/>
          <w:color w:val="000000" w:themeColor="text1"/>
          <w:sz w:val="24"/>
          <w:szCs w:val="24"/>
          <w:lang w:eastAsia="ru-RU"/>
        </w:rPr>
        <w:t xml:space="preserve"> </w:t>
      </w:r>
      <w:r w:rsidRPr="008D2509">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Отмена представлений и предписаний уполномоченного органа осуществляется в судебном порядке.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Представление и предписание уполномоченного органа может быть обжаловано в судебном порядке в соответствии с законодательством Российской Федерации.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2.11</w:t>
      </w:r>
      <w:r w:rsidRPr="008D2509">
        <w:rPr>
          <w:rFonts w:ascii="Times New Roman" w:eastAsia="Times New Roman" w:hAnsi="Times New Roman" w:cs="Times New Roman"/>
          <w:b/>
          <w:bCs/>
          <w:color w:val="000000" w:themeColor="text1"/>
          <w:sz w:val="24"/>
          <w:szCs w:val="24"/>
          <w:lang w:eastAsia="ru-RU"/>
        </w:rPr>
        <w:t>. </w:t>
      </w:r>
      <w:r w:rsidRPr="008D2509">
        <w:rPr>
          <w:rFonts w:ascii="Times New Roman" w:eastAsia="Times New Roman" w:hAnsi="Times New Roman" w:cs="Times New Roman"/>
          <w:color w:val="000000" w:themeColor="text1"/>
          <w:sz w:val="24"/>
          <w:szCs w:val="24"/>
          <w:lang w:eastAsia="ru-RU"/>
        </w:rPr>
        <w:t>Стандарт № 11 «Составление и представление годовой отчетности о результатах контрольной деятельности»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Целью стандарта «Составление и представление годовой отчетности о результатах контрольной деятельности» является установление требований к форме и содержанию отчета уполномоченного органа.</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В отчете отражаются данные о результатах проведения контрольных </w:t>
      </w:r>
      <w:r w:rsidRPr="008D2509">
        <w:rPr>
          <w:rFonts w:ascii="Times New Roman" w:eastAsia="Times New Roman" w:hAnsi="Times New Roman" w:cs="Times New Roman"/>
          <w:color w:val="000000" w:themeColor="text1"/>
          <w:sz w:val="24"/>
          <w:szCs w:val="24"/>
          <w:lang w:eastAsia="ru-RU"/>
        </w:rPr>
        <w:t>мероприятий, которые группируются по темам контрольных мероприятий, </w:t>
      </w:r>
      <w:r w:rsidRPr="008D2509">
        <w:rPr>
          <w:rFonts w:ascii="Times New Roman" w:eastAsia="Times New Roman" w:hAnsi="Times New Roman" w:cs="Times New Roman"/>
          <w:color w:val="000000" w:themeColor="text1"/>
          <w:spacing w:val="-1"/>
          <w:sz w:val="24"/>
          <w:szCs w:val="24"/>
          <w:lang w:eastAsia="ru-RU"/>
        </w:rPr>
        <w:t>проверенным объектам контроля и проверяемым периодам.</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начисленные штрафы в количественном и денежном выражении по видам нарушений;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2"/>
          <w:sz w:val="24"/>
          <w:szCs w:val="24"/>
          <w:lang w:eastAsia="ru-RU"/>
        </w:rPr>
        <w:t>количество материалов, направленных в правоохранительные органы, и </w:t>
      </w:r>
      <w:r w:rsidRPr="008D2509">
        <w:rPr>
          <w:rFonts w:ascii="Times New Roman" w:eastAsia="Times New Roman" w:hAnsi="Times New Roman" w:cs="Times New Roman"/>
          <w:color w:val="000000" w:themeColor="text1"/>
          <w:sz w:val="24"/>
          <w:szCs w:val="24"/>
          <w:lang w:eastAsia="ru-RU"/>
        </w:rPr>
        <w:t>сумма предполагаемого ущерба по видам нарушений;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4"/>
          <w:sz w:val="24"/>
          <w:szCs w:val="24"/>
          <w:lang w:eastAsia="ru-RU"/>
        </w:rPr>
        <w:t>количество </w:t>
      </w:r>
      <w:r w:rsidRPr="008D2509">
        <w:rPr>
          <w:rFonts w:ascii="Times New Roman" w:eastAsia="Times New Roman" w:hAnsi="Times New Roman" w:cs="Times New Roman"/>
          <w:color w:val="000000" w:themeColor="text1"/>
          <w:spacing w:val="-3"/>
          <w:sz w:val="24"/>
          <w:szCs w:val="24"/>
          <w:lang w:eastAsia="ru-RU"/>
        </w:rPr>
        <w:t>направленных </w:t>
      </w:r>
      <w:r w:rsidRPr="008D2509">
        <w:rPr>
          <w:rFonts w:ascii="Times New Roman" w:eastAsia="Times New Roman" w:hAnsi="Times New Roman" w:cs="Times New Roman"/>
          <w:color w:val="000000" w:themeColor="text1"/>
          <w:sz w:val="24"/>
          <w:szCs w:val="24"/>
          <w:lang w:eastAsia="ru-RU"/>
        </w:rPr>
        <w:t>и </w:t>
      </w:r>
      <w:r w:rsidRPr="008D2509">
        <w:rPr>
          <w:rFonts w:ascii="Times New Roman" w:eastAsia="Times New Roman" w:hAnsi="Times New Roman" w:cs="Times New Roman"/>
          <w:color w:val="000000" w:themeColor="text1"/>
          <w:spacing w:val="-3"/>
          <w:sz w:val="24"/>
          <w:szCs w:val="24"/>
          <w:lang w:eastAsia="ru-RU"/>
        </w:rPr>
        <w:t>исполненных </w:t>
      </w:r>
      <w:r w:rsidRPr="008D2509">
        <w:rPr>
          <w:rFonts w:ascii="Times New Roman" w:eastAsia="Times New Roman" w:hAnsi="Times New Roman" w:cs="Times New Roman"/>
          <w:color w:val="000000" w:themeColor="text1"/>
          <w:spacing w:val="-1"/>
          <w:sz w:val="24"/>
          <w:szCs w:val="24"/>
          <w:lang w:eastAsia="ru-RU"/>
        </w:rPr>
        <w:t>(неисполненных) уведомлений о применении бюджетных мер принуждения;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xml:space="preserve">объем проверенных средств бюджета </w:t>
      </w:r>
      <w:r w:rsidR="00EC6902">
        <w:rPr>
          <w:rFonts w:ascii="Times New Roman" w:eastAsia="Times New Roman" w:hAnsi="Times New Roman" w:cs="Times New Roman"/>
          <w:color w:val="000000" w:themeColor="text1"/>
          <w:sz w:val="24"/>
          <w:szCs w:val="24"/>
          <w:lang w:eastAsia="ru-RU"/>
        </w:rPr>
        <w:t>Звёзднинского муниципального образования</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количество поданных и (или) удовлетворенных жалоб (исков) на решения уполномоченного органа, а также на их действия (бездействие) в рамках осуществленной ими контрольной деятельности.</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В пояснительной записке приводятся сведения об основных </w:t>
      </w:r>
      <w:r w:rsidRPr="008D2509">
        <w:rPr>
          <w:rFonts w:ascii="Times New Roman" w:eastAsia="Times New Roman" w:hAnsi="Times New Roman" w:cs="Times New Roman"/>
          <w:color w:val="000000" w:themeColor="text1"/>
          <w:spacing w:val="-1"/>
          <w:sz w:val="24"/>
          <w:szCs w:val="24"/>
          <w:lang w:eastAsia="ru-RU"/>
        </w:rPr>
        <w:t>направлениях контрольной деятельности уполномоченного органа, включая:</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2"/>
          <w:sz w:val="24"/>
          <w:szCs w:val="24"/>
          <w:lang w:eastAsia="ru-RU"/>
        </w:rPr>
        <w:t>количество должностных лиц, осуществляющих деятельность по контролю по каждому направлению контрольной деятельности</w:t>
      </w:r>
      <w:r w:rsidRPr="008D2509">
        <w:rPr>
          <w:rFonts w:ascii="Times New Roman" w:eastAsia="Times New Roman" w:hAnsi="Times New Roman" w:cs="Times New Roman"/>
          <w:color w:val="000000" w:themeColor="text1"/>
          <w:sz w:val="24"/>
          <w:szCs w:val="24"/>
          <w:lang w:eastAsia="ru-RU"/>
        </w:rPr>
        <w:t>;</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сведения о затратах на проведение контрольных мероприятий;</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иную информацию о событиях, оказавших существенное влияние на осуществление деятельности по контролю, не нашедшую отражения в отчете.</w:t>
      </w: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pacing w:val="-1"/>
          <w:sz w:val="24"/>
          <w:szCs w:val="24"/>
          <w:lang w:eastAsia="ru-RU"/>
        </w:rPr>
        <w:t>Отчет подписывается начальником уполномоченного органа и направляется в срок </w:t>
      </w:r>
      <w:r w:rsidRPr="008D2509">
        <w:rPr>
          <w:rFonts w:ascii="Times New Roman" w:eastAsia="Times New Roman" w:hAnsi="Times New Roman" w:cs="Times New Roman"/>
          <w:color w:val="000000" w:themeColor="text1"/>
          <w:sz w:val="24"/>
          <w:szCs w:val="24"/>
          <w:lang w:eastAsia="ru-RU"/>
        </w:rPr>
        <w:t>до 1 марта года, следующего за отчетным.</w:t>
      </w:r>
    </w:p>
    <w:p w:rsidR="00EC6902" w:rsidRDefault="00EC6902" w:rsidP="008D2509">
      <w:pPr>
        <w:shd w:val="clear" w:color="auto" w:fill="FFFFFF"/>
        <w:spacing w:after="0" w:line="240" w:lineRule="auto"/>
        <w:ind w:firstLine="720"/>
        <w:jc w:val="center"/>
        <w:rPr>
          <w:rFonts w:ascii="Times New Roman" w:eastAsia="Times New Roman" w:hAnsi="Times New Roman" w:cs="Times New Roman"/>
          <w:b/>
          <w:bCs/>
          <w:color w:val="000000" w:themeColor="text1"/>
          <w:sz w:val="24"/>
          <w:szCs w:val="24"/>
          <w:lang w:eastAsia="ru-RU"/>
        </w:rPr>
      </w:pPr>
    </w:p>
    <w:p w:rsidR="009E5F3D" w:rsidRDefault="009E5F3D" w:rsidP="008D2509">
      <w:pPr>
        <w:shd w:val="clear" w:color="auto" w:fill="FFFFFF"/>
        <w:spacing w:after="0" w:line="240" w:lineRule="auto"/>
        <w:ind w:firstLine="720"/>
        <w:jc w:val="center"/>
        <w:rPr>
          <w:rFonts w:ascii="Times New Roman" w:eastAsia="Times New Roman" w:hAnsi="Times New Roman" w:cs="Times New Roman"/>
          <w:b/>
          <w:bCs/>
          <w:color w:val="000000" w:themeColor="text1"/>
          <w:sz w:val="24"/>
          <w:szCs w:val="24"/>
          <w:lang w:eastAsia="ru-RU"/>
        </w:rPr>
      </w:pPr>
      <w:r w:rsidRPr="008D2509">
        <w:rPr>
          <w:rFonts w:ascii="Times New Roman" w:eastAsia="Times New Roman" w:hAnsi="Times New Roman" w:cs="Times New Roman"/>
          <w:b/>
          <w:bCs/>
          <w:color w:val="000000" w:themeColor="text1"/>
          <w:sz w:val="24"/>
          <w:szCs w:val="24"/>
          <w:lang w:eastAsia="ru-RU"/>
        </w:rPr>
        <w:t>III. Заключительные положения</w:t>
      </w:r>
    </w:p>
    <w:p w:rsidR="00EC6902" w:rsidRPr="008D2509" w:rsidRDefault="00EC6902" w:rsidP="008D2509">
      <w:pPr>
        <w:shd w:val="clear" w:color="auto" w:fill="FFFFFF"/>
        <w:spacing w:after="0" w:line="240" w:lineRule="auto"/>
        <w:ind w:firstLine="720"/>
        <w:jc w:val="center"/>
        <w:rPr>
          <w:rFonts w:ascii="Times New Roman" w:eastAsia="Times New Roman" w:hAnsi="Times New Roman" w:cs="Times New Roman"/>
          <w:color w:val="000000" w:themeColor="text1"/>
          <w:sz w:val="24"/>
          <w:szCs w:val="24"/>
          <w:lang w:eastAsia="ru-RU"/>
        </w:rPr>
      </w:pPr>
    </w:p>
    <w:p w:rsidR="009E5F3D" w:rsidRPr="008D2509" w:rsidRDefault="009E5F3D" w:rsidP="008D250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3.1. В случае возникновения ситуаций, не предусмотренных настоящими Стандартами, должностные лица уполномоченного органа обязаны руководствоваться законодательством, регулирующим соответствующие сферы деятельности.</w:t>
      </w:r>
    </w:p>
    <w:p w:rsidR="006F2D8A" w:rsidRPr="000C5A37" w:rsidRDefault="009E5F3D" w:rsidP="000C5A37">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8D2509">
        <w:rPr>
          <w:rFonts w:ascii="Times New Roman" w:eastAsia="Times New Roman" w:hAnsi="Times New Roman" w:cs="Times New Roman"/>
          <w:color w:val="000000" w:themeColor="text1"/>
          <w:sz w:val="24"/>
          <w:szCs w:val="24"/>
          <w:lang w:eastAsia="ru-RU"/>
        </w:rPr>
        <w:t> </w:t>
      </w:r>
    </w:p>
    <w:sectPr w:rsidR="006F2D8A" w:rsidRPr="000C5A37" w:rsidSect="008D250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570F"/>
    <w:multiLevelType w:val="multilevel"/>
    <w:tmpl w:val="28E076CA"/>
    <w:lvl w:ilvl="0">
      <w:start w:val="1"/>
      <w:numFmt w:val="upperRoman"/>
      <w:lvlText w:val="%1."/>
      <w:lvlJc w:val="right"/>
      <w:pPr>
        <w:tabs>
          <w:tab w:val="num" w:pos="502"/>
        </w:tabs>
        <w:ind w:left="502"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9CC5B12"/>
    <w:multiLevelType w:val="hybridMultilevel"/>
    <w:tmpl w:val="FEE2A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3D"/>
    <w:rsid w:val="000C5A37"/>
    <w:rsid w:val="002B7AD1"/>
    <w:rsid w:val="006F2D8A"/>
    <w:rsid w:val="008D2509"/>
    <w:rsid w:val="009E5F3D"/>
    <w:rsid w:val="00EC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C5940-EC32-4FFC-B81D-390CEF22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8D250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E5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F3D"/>
    <w:rPr>
      <w:b/>
      <w:bCs/>
    </w:rPr>
  </w:style>
  <w:style w:type="character" w:styleId="a5">
    <w:name w:val="Hyperlink"/>
    <w:basedOn w:val="a0"/>
    <w:uiPriority w:val="99"/>
    <w:semiHidden/>
    <w:unhideWhenUsed/>
    <w:rsid w:val="009E5F3D"/>
    <w:rPr>
      <w:color w:val="0000FF"/>
      <w:u w:val="single"/>
    </w:rPr>
  </w:style>
  <w:style w:type="character" w:customStyle="1" w:styleId="60">
    <w:name w:val="Заголовок 6 Знак"/>
    <w:basedOn w:val="a0"/>
    <w:link w:val="6"/>
    <w:rsid w:val="008D2509"/>
    <w:rPr>
      <w:rFonts w:ascii="Times New Roman" w:eastAsia="Times New Roman" w:hAnsi="Times New Roman" w:cs="Times New Roman"/>
      <w:b/>
      <w:bCs/>
      <w:lang w:eastAsia="ru-RU"/>
    </w:rPr>
  </w:style>
  <w:style w:type="paragraph" w:customStyle="1" w:styleId="ConsPlusTitle">
    <w:name w:val="ConsPlusTitle"/>
    <w:rsid w:val="008D25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нак"/>
    <w:basedOn w:val="a"/>
    <w:rsid w:val="008D2509"/>
    <w:pPr>
      <w:spacing w:line="240" w:lineRule="exact"/>
    </w:pPr>
    <w:rPr>
      <w:rFonts w:ascii="Verdana" w:eastAsia="Times New Roman" w:hAnsi="Verdana" w:cs="Times New Roman"/>
      <w:sz w:val="20"/>
      <w:szCs w:val="20"/>
      <w:lang w:val="en-US"/>
    </w:rPr>
  </w:style>
  <w:style w:type="paragraph" w:customStyle="1" w:styleId="ConsPlusNormal">
    <w:name w:val="ConsPlusNormal"/>
    <w:rsid w:val="008D2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 Знак"/>
    <w:basedOn w:val="a"/>
    <w:rsid w:val="002B7AD1"/>
    <w:pPr>
      <w:spacing w:line="240" w:lineRule="exact"/>
    </w:pPr>
    <w:rPr>
      <w:rFonts w:ascii="Verdana" w:eastAsia="Times New Roman" w:hAnsi="Verdana" w:cs="Times New Roman"/>
      <w:sz w:val="20"/>
      <w:szCs w:val="20"/>
      <w:lang w:val="en-US"/>
    </w:rPr>
  </w:style>
  <w:style w:type="paragraph" w:styleId="a8">
    <w:name w:val="Balloon Text"/>
    <w:basedOn w:val="a"/>
    <w:link w:val="a9"/>
    <w:uiPriority w:val="99"/>
    <w:semiHidden/>
    <w:unhideWhenUsed/>
    <w:rsid w:val="002B7A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7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98" TargetMode="External"/><Relationship Id="rId13" Type="http://schemas.openxmlformats.org/officeDocument/2006/relationships/hyperlink" Target="garantf1://1201260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7034468.0" TargetMode="External"/><Relationship Id="rId12" Type="http://schemas.openxmlformats.org/officeDocument/2006/relationships/hyperlink" Target="garantf1://12036454.3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10" TargetMode="External"/><Relationship Id="rId1" Type="http://schemas.openxmlformats.org/officeDocument/2006/relationships/numbering" Target="numbering.xml"/><Relationship Id="rId6" Type="http://schemas.openxmlformats.org/officeDocument/2006/relationships/hyperlink" Target="garantf1://12012604.26923" TargetMode="External"/><Relationship Id="rId11" Type="http://schemas.openxmlformats.org/officeDocument/2006/relationships/hyperlink" Target="garantf1://12012604.30009" TargetMode="External"/><Relationship Id="rId5" Type="http://schemas.openxmlformats.org/officeDocument/2006/relationships/hyperlink" Target="http://www.&#1079;&#1074;&#1105;&#1079;&#1076;&#1085;&#1099;&#1081;-&#1072;&#1076;&#1084;.&#1088;&#1092;" TargetMode="External"/><Relationship Id="rId15" Type="http://schemas.openxmlformats.org/officeDocument/2006/relationships/hyperlink" Target="garantf1://12012604.20001" TargetMode="External"/><Relationship Id="rId10"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12012604.2" TargetMode="External"/><Relationship Id="rId14" Type="http://schemas.openxmlformats.org/officeDocument/2006/relationships/hyperlink" Target="garantf1://12012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4</cp:revision>
  <cp:lastPrinted>2019-07-09T01:28:00Z</cp:lastPrinted>
  <dcterms:created xsi:type="dcterms:W3CDTF">2019-07-01T09:12:00Z</dcterms:created>
  <dcterms:modified xsi:type="dcterms:W3CDTF">2019-07-09T01:28:00Z</dcterms:modified>
</cp:coreProperties>
</file>