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9" w:rsidRPr="00CB05DD" w:rsidRDefault="000F56F4" w:rsidP="000F56F4">
      <w:pPr>
        <w:tabs>
          <w:tab w:val="left" w:pos="6368"/>
        </w:tabs>
        <w:rPr>
          <w:b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</w:t>
      </w:r>
      <w:r w:rsidR="00176FF9" w:rsidRPr="00CB05DD">
        <w:rPr>
          <w:b/>
          <w:szCs w:val="28"/>
        </w:rPr>
        <w:t>РОССИЙСКАЯ ФЕДЕРАЦИЯ</w:t>
      </w:r>
    </w:p>
    <w:p w:rsidR="00176FF9" w:rsidRPr="00F2681B" w:rsidRDefault="00176FF9" w:rsidP="00176FF9">
      <w:pPr>
        <w:jc w:val="center"/>
        <w:rPr>
          <w:b/>
          <w:sz w:val="28"/>
          <w:szCs w:val="28"/>
        </w:rPr>
      </w:pPr>
      <w:r w:rsidRPr="00F2681B">
        <w:rPr>
          <w:b/>
          <w:sz w:val="28"/>
          <w:szCs w:val="28"/>
        </w:rPr>
        <w:t>Иркутская область</w:t>
      </w:r>
    </w:p>
    <w:p w:rsidR="00176FF9" w:rsidRPr="00F2681B" w:rsidRDefault="00176FF9" w:rsidP="00176FF9">
      <w:pPr>
        <w:jc w:val="center"/>
        <w:rPr>
          <w:b/>
          <w:sz w:val="28"/>
          <w:szCs w:val="28"/>
        </w:rPr>
      </w:pPr>
      <w:r w:rsidRPr="00F2681B">
        <w:rPr>
          <w:b/>
          <w:sz w:val="28"/>
          <w:szCs w:val="28"/>
        </w:rPr>
        <w:t>Администрация</w:t>
      </w:r>
    </w:p>
    <w:p w:rsidR="00176FF9" w:rsidRPr="00F2681B" w:rsidRDefault="00176FF9" w:rsidP="00176FF9">
      <w:pPr>
        <w:jc w:val="center"/>
        <w:rPr>
          <w:b/>
          <w:sz w:val="28"/>
          <w:szCs w:val="28"/>
        </w:rPr>
      </w:pPr>
      <w:r w:rsidRPr="00F2681B">
        <w:rPr>
          <w:b/>
          <w:sz w:val="28"/>
          <w:szCs w:val="28"/>
        </w:rPr>
        <w:t>Зв</w:t>
      </w:r>
      <w:r>
        <w:rPr>
          <w:b/>
          <w:sz w:val="28"/>
          <w:szCs w:val="28"/>
        </w:rPr>
        <w:t>езднинского городского поселения</w:t>
      </w:r>
    </w:p>
    <w:p w:rsidR="002E4771" w:rsidRPr="008548BE" w:rsidRDefault="002E4771" w:rsidP="002E4771">
      <w:pPr>
        <w:rPr>
          <w:b/>
          <w:sz w:val="28"/>
          <w:szCs w:val="28"/>
        </w:rPr>
      </w:pPr>
    </w:p>
    <w:p w:rsidR="002E4771" w:rsidRPr="008548BE" w:rsidRDefault="002E4771" w:rsidP="002E477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548BE">
        <w:rPr>
          <w:rFonts w:ascii="Times New Roman" w:hAnsi="Times New Roman"/>
          <w:color w:val="auto"/>
          <w:sz w:val="28"/>
          <w:szCs w:val="28"/>
        </w:rPr>
        <w:t>Р Е Ш Е Н И Е</w:t>
      </w:r>
    </w:p>
    <w:p w:rsidR="002E4771" w:rsidRPr="00827B51" w:rsidRDefault="002E4771" w:rsidP="002E4771">
      <w:pPr>
        <w:pStyle w:val="a4"/>
        <w:rPr>
          <w:sz w:val="28"/>
          <w:szCs w:val="28"/>
        </w:rPr>
      </w:pPr>
    </w:p>
    <w:p w:rsidR="002E4771" w:rsidRPr="00827B51" w:rsidRDefault="002E4771" w:rsidP="002E4771">
      <w:pPr>
        <w:pStyle w:val="a4"/>
        <w:rPr>
          <w:sz w:val="28"/>
          <w:szCs w:val="28"/>
        </w:rPr>
      </w:pPr>
    </w:p>
    <w:p w:rsidR="002E4771" w:rsidRPr="00827B51" w:rsidRDefault="002E4771" w:rsidP="002E4771">
      <w:pPr>
        <w:pStyle w:val="a4"/>
        <w:rPr>
          <w:sz w:val="28"/>
          <w:szCs w:val="28"/>
        </w:rPr>
      </w:pPr>
    </w:p>
    <w:p w:rsidR="002E4771" w:rsidRPr="00827B51" w:rsidRDefault="002E4771" w:rsidP="002E4771">
      <w:pPr>
        <w:pStyle w:val="a4"/>
        <w:rPr>
          <w:sz w:val="28"/>
          <w:szCs w:val="28"/>
        </w:rPr>
      </w:pPr>
      <w:r w:rsidRPr="00827B51">
        <w:rPr>
          <w:sz w:val="28"/>
          <w:szCs w:val="28"/>
        </w:rPr>
        <w:t xml:space="preserve">№ </w:t>
      </w:r>
      <w:r w:rsidR="000F56F4">
        <w:rPr>
          <w:b/>
          <w:sz w:val="28"/>
          <w:szCs w:val="28"/>
        </w:rPr>
        <w:t>30</w:t>
      </w:r>
    </w:p>
    <w:p w:rsidR="002E4771" w:rsidRPr="00827B51" w:rsidRDefault="002E4771" w:rsidP="002E4771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0F56F4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0F56F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F56F4">
        <w:rPr>
          <w:sz w:val="28"/>
          <w:szCs w:val="28"/>
        </w:rPr>
        <w:t>4</w:t>
      </w:r>
      <w:r w:rsidRPr="00827B51">
        <w:rPr>
          <w:sz w:val="28"/>
          <w:szCs w:val="28"/>
        </w:rPr>
        <w:t xml:space="preserve"> г.</w:t>
      </w:r>
    </w:p>
    <w:p w:rsidR="002E4771" w:rsidRPr="00B12B33" w:rsidRDefault="002E4771" w:rsidP="002E4771"/>
    <w:p w:rsidR="00275F8B" w:rsidRPr="00275F8B" w:rsidRDefault="002E4771" w:rsidP="00275F8B">
      <w:pPr>
        <w:jc w:val="both"/>
        <w:rPr>
          <w:b/>
        </w:rPr>
      </w:pPr>
      <w:r w:rsidRPr="00275F8B">
        <w:rPr>
          <w:b/>
        </w:rPr>
        <w:t>«О внесении изменений в</w:t>
      </w:r>
      <w:r w:rsidR="00275F8B" w:rsidRPr="00275F8B">
        <w:rPr>
          <w:b/>
        </w:rPr>
        <w:t xml:space="preserve"> решение</w:t>
      </w:r>
    </w:p>
    <w:p w:rsidR="00275F8B" w:rsidRPr="00275F8B" w:rsidRDefault="00275F8B" w:rsidP="00275F8B">
      <w:pPr>
        <w:jc w:val="both"/>
        <w:rPr>
          <w:b/>
        </w:rPr>
      </w:pPr>
      <w:r w:rsidRPr="00275F8B">
        <w:rPr>
          <w:b/>
        </w:rPr>
        <w:t xml:space="preserve"> Думы Звезднинского городского поселения</w:t>
      </w:r>
      <w:r w:rsidR="002E4771" w:rsidRPr="00275F8B">
        <w:rPr>
          <w:b/>
        </w:rPr>
        <w:t xml:space="preserve"> </w:t>
      </w:r>
    </w:p>
    <w:p w:rsidR="00275F8B" w:rsidRPr="00275F8B" w:rsidRDefault="00275F8B" w:rsidP="00275F8B">
      <w:pPr>
        <w:jc w:val="both"/>
        <w:rPr>
          <w:b/>
        </w:rPr>
      </w:pPr>
      <w:r w:rsidRPr="00275F8B">
        <w:rPr>
          <w:b/>
        </w:rPr>
        <w:t xml:space="preserve"> от  </w:t>
      </w:r>
      <w:r w:rsidR="006B181A">
        <w:rPr>
          <w:b/>
        </w:rPr>
        <w:t>06</w:t>
      </w:r>
      <w:bookmarkStart w:id="0" w:name="_GoBack"/>
      <w:bookmarkEnd w:id="0"/>
      <w:r w:rsidRPr="00275F8B">
        <w:rPr>
          <w:b/>
        </w:rPr>
        <w:t xml:space="preserve">.05.2013г. №22 «Об утверждении </w:t>
      </w:r>
    </w:p>
    <w:p w:rsidR="00275F8B" w:rsidRPr="00275F8B" w:rsidRDefault="00275F8B" w:rsidP="00275F8B">
      <w:pPr>
        <w:jc w:val="both"/>
        <w:rPr>
          <w:b/>
        </w:rPr>
      </w:pPr>
      <w:r w:rsidRPr="00275F8B">
        <w:rPr>
          <w:b/>
        </w:rPr>
        <w:t xml:space="preserve">порядка проведения </w:t>
      </w:r>
      <w:proofErr w:type="gramStart"/>
      <w:r w:rsidRPr="00275F8B">
        <w:rPr>
          <w:b/>
        </w:rPr>
        <w:t>антикоррупционной</w:t>
      </w:r>
      <w:proofErr w:type="gramEnd"/>
      <w:r w:rsidRPr="00275F8B">
        <w:rPr>
          <w:b/>
        </w:rPr>
        <w:t xml:space="preserve"> </w:t>
      </w:r>
    </w:p>
    <w:p w:rsidR="00275F8B" w:rsidRPr="00275F8B" w:rsidRDefault="00275F8B" w:rsidP="00275F8B">
      <w:pPr>
        <w:jc w:val="both"/>
        <w:rPr>
          <w:b/>
        </w:rPr>
      </w:pPr>
      <w:r w:rsidRPr="00275F8B">
        <w:rPr>
          <w:b/>
        </w:rPr>
        <w:t xml:space="preserve">экспертизы нормативных правовых актов </w:t>
      </w:r>
    </w:p>
    <w:p w:rsidR="00275F8B" w:rsidRPr="00275F8B" w:rsidRDefault="00275F8B" w:rsidP="00275F8B">
      <w:pPr>
        <w:jc w:val="both"/>
        <w:rPr>
          <w:b/>
        </w:rPr>
      </w:pPr>
      <w:r w:rsidRPr="00275F8B">
        <w:rPr>
          <w:b/>
        </w:rPr>
        <w:t xml:space="preserve">и проектов нормативных правовых актов </w:t>
      </w:r>
    </w:p>
    <w:p w:rsidR="00275F8B" w:rsidRPr="00275F8B" w:rsidRDefault="00275F8B" w:rsidP="00275F8B">
      <w:pPr>
        <w:jc w:val="both"/>
        <w:rPr>
          <w:b/>
        </w:rPr>
      </w:pPr>
      <w:r w:rsidRPr="00275F8B">
        <w:rPr>
          <w:b/>
        </w:rPr>
        <w:t>Думы Звезднинского городского поселения»</w:t>
      </w:r>
    </w:p>
    <w:p w:rsidR="002E4771" w:rsidRPr="00B12B33" w:rsidRDefault="002E4771" w:rsidP="002E4771"/>
    <w:p w:rsidR="002E4771" w:rsidRPr="00B12B33" w:rsidRDefault="002E4771" w:rsidP="002E4771">
      <w:pPr>
        <w:jc w:val="both"/>
      </w:pPr>
      <w:r w:rsidRPr="00B12B33">
        <w:tab/>
        <w:t xml:space="preserve">С целью реализации полномочий по противодействию коррупции, в соответствии с </w:t>
      </w:r>
      <w:r>
        <w:rPr>
          <w:color w:val="000000"/>
          <w:shd w:val="clear" w:color="auto" w:fill="FFFFFF"/>
        </w:rPr>
        <w:t>Федеральным</w:t>
      </w:r>
      <w:r w:rsidRPr="00AD54D5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AD54D5">
        <w:rPr>
          <w:color w:val="000000"/>
          <w:shd w:val="clear" w:color="auto" w:fill="FFFFFF"/>
        </w:rPr>
        <w:t xml:space="preserve"> от 25 декабря 2008 г. N 273-ФЗ "О противодействии коррупции"</w:t>
      </w:r>
      <w:r>
        <w:rPr>
          <w:color w:val="000000"/>
        </w:rPr>
        <w:t xml:space="preserve">, </w:t>
      </w:r>
      <w:r w:rsidRPr="00B12B33">
        <w:t>Федеральным законом</w:t>
      </w:r>
      <w:r>
        <w:t xml:space="preserve"> от 17 июля 2009г. №172-ФЗ </w:t>
      </w:r>
      <w:r w:rsidRPr="00B12B33">
        <w:t xml:space="preserve"> «Об антикоррупционной экспертизе нормативных правовых актов и проектов нормати</w:t>
      </w:r>
      <w:r w:rsidR="00275F8B">
        <w:t>вных правовых актов»,</w:t>
      </w:r>
      <w:r w:rsidR="000F56F4">
        <w:t xml:space="preserve"> </w:t>
      </w:r>
      <w:r>
        <w:t xml:space="preserve">Уставом </w:t>
      </w:r>
      <w:proofErr w:type="spellStart"/>
      <w:r>
        <w:t>Звёзднинского</w:t>
      </w:r>
      <w:proofErr w:type="spellEnd"/>
      <w:r>
        <w:t xml:space="preserve"> муниципального образования, </w:t>
      </w:r>
      <w:r w:rsidR="00390D89">
        <w:t xml:space="preserve">Дума </w:t>
      </w:r>
      <w:proofErr w:type="spellStart"/>
      <w:r>
        <w:t>Звёзднинского</w:t>
      </w:r>
      <w:proofErr w:type="spellEnd"/>
      <w:r>
        <w:t xml:space="preserve"> городского поселения,</w:t>
      </w:r>
    </w:p>
    <w:p w:rsidR="002E4771" w:rsidRPr="00B12B33" w:rsidRDefault="002E4771" w:rsidP="002E4771"/>
    <w:p w:rsidR="002E4771" w:rsidRPr="000F56F4" w:rsidRDefault="002E4771" w:rsidP="002E4771">
      <w:pPr>
        <w:jc w:val="center"/>
        <w:rPr>
          <w:b/>
        </w:rPr>
      </w:pPr>
      <w:r w:rsidRPr="000F56F4">
        <w:rPr>
          <w:b/>
        </w:rPr>
        <w:t>РЕШИЛА:</w:t>
      </w:r>
    </w:p>
    <w:p w:rsidR="002E4771" w:rsidRPr="00B12B33" w:rsidRDefault="002E4771" w:rsidP="002E4771"/>
    <w:p w:rsidR="002E4771" w:rsidRDefault="002E4771" w:rsidP="002E4771">
      <w:pPr>
        <w:pStyle w:val="a6"/>
        <w:numPr>
          <w:ilvl w:val="0"/>
          <w:numId w:val="1"/>
        </w:numPr>
        <w:jc w:val="both"/>
      </w:pPr>
      <w:r>
        <w:t>Внести изменения в п. 3.1. Порядка проведения антикоррупционной экспертизы нормативных правовых актов и проектов нормативных правовых актов Думы Звезднинского городского поселения, изложить в следующей редакции: «</w:t>
      </w:r>
      <w:r w:rsidRPr="00D85444">
        <w:t>Антикоррупционная экспертиза действующих нормативных правовых актов проводится при проведении их правовой экспертизы и мониторинге их применения</w:t>
      </w:r>
      <w:r>
        <w:t>»</w:t>
      </w:r>
      <w:r w:rsidRPr="00D85444">
        <w:t>.</w:t>
      </w:r>
      <w:r w:rsidRPr="00B12B33">
        <w:t xml:space="preserve"> </w:t>
      </w:r>
    </w:p>
    <w:p w:rsidR="002E4771" w:rsidRDefault="002E4771" w:rsidP="002E4771">
      <w:pPr>
        <w:pStyle w:val="a6"/>
        <w:ind w:left="360"/>
        <w:jc w:val="both"/>
      </w:pPr>
    </w:p>
    <w:p w:rsidR="002E4771" w:rsidRDefault="002E4771" w:rsidP="002E4771">
      <w:pPr>
        <w:pStyle w:val="a6"/>
        <w:numPr>
          <w:ilvl w:val="0"/>
          <w:numId w:val="1"/>
        </w:numPr>
        <w:jc w:val="both"/>
      </w:pPr>
      <w:r>
        <w:t xml:space="preserve">Внести изменения в п.3.2. Порядка, и изложить в следующей редакции: </w:t>
      </w:r>
      <w:proofErr w:type="gramStart"/>
      <w:r>
        <w:t>«</w:t>
      </w:r>
      <w:r w:rsidRPr="00D85444">
        <w:t xml:space="preserve">Если в ходе правовой и антикоррупционной  экспертизы выявлены или не выявлены противоречия и </w:t>
      </w:r>
      <w:proofErr w:type="spellStart"/>
      <w:r w:rsidRPr="00D85444">
        <w:t>коррупциогенные</w:t>
      </w:r>
      <w:proofErr w:type="spellEnd"/>
      <w:r w:rsidRPr="00D85444">
        <w:t xml:space="preserve"> факторы, эти данные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</w:t>
      </w:r>
      <w:r>
        <w:t>»</w:t>
      </w:r>
      <w:r w:rsidRPr="00D85444">
        <w:t>.</w:t>
      </w:r>
      <w:r w:rsidRPr="00B12B33">
        <w:t xml:space="preserve"> </w:t>
      </w:r>
      <w:proofErr w:type="gramEnd"/>
    </w:p>
    <w:p w:rsidR="002E4771" w:rsidRDefault="002E4771" w:rsidP="002E4771">
      <w:pPr>
        <w:pStyle w:val="a6"/>
      </w:pPr>
    </w:p>
    <w:p w:rsidR="002E4771" w:rsidRPr="002E4771" w:rsidRDefault="002E4771" w:rsidP="002E4771">
      <w:pPr>
        <w:pStyle w:val="a6"/>
        <w:numPr>
          <w:ilvl w:val="0"/>
          <w:numId w:val="1"/>
        </w:numPr>
        <w:jc w:val="both"/>
      </w:pPr>
      <w:r>
        <w:t>Внести изменения в п.4.1. Порядка, и изложить в следующей редакции: «</w:t>
      </w:r>
      <w:r w:rsidRPr="00B12B33">
        <w:t>В целях обеспечения возможности проведения независимой антикоррупционной экспертизы проектов но</w:t>
      </w:r>
      <w:r>
        <w:t xml:space="preserve">рмативных правовых актов Думы </w:t>
      </w:r>
      <w:r w:rsidRPr="00B12B33">
        <w:t xml:space="preserve"> поселения проект размещается  на официальном сайте муниципального образования </w:t>
      </w:r>
      <w:r>
        <w:t>в информационно-телекоммуникационной сети «Интернет»,</w:t>
      </w:r>
      <w:r w:rsidRPr="00B12B33">
        <w:t xml:space="preserve"> в день поступления его на экспер</w:t>
      </w:r>
      <w:r>
        <w:t xml:space="preserve">тизу юристу администрации </w:t>
      </w:r>
      <w:proofErr w:type="spellStart"/>
      <w:r>
        <w:t>Звёзднинского</w:t>
      </w:r>
      <w:proofErr w:type="spellEnd"/>
      <w:r>
        <w:t xml:space="preserve"> городского поселения</w:t>
      </w:r>
      <w:r w:rsidRPr="00B12B33">
        <w:t xml:space="preserve"> с указанием дат начала и окончания приема заключений по результатам независим</w:t>
      </w:r>
      <w:r>
        <w:t>ой антикоррупционной экспертизы»</w:t>
      </w:r>
      <w:r w:rsidRPr="00D85444">
        <w:t>.</w:t>
      </w:r>
      <w:r w:rsidRPr="00B12B33">
        <w:t xml:space="preserve"> </w:t>
      </w:r>
    </w:p>
    <w:p w:rsidR="002E4771" w:rsidRDefault="002E4771" w:rsidP="002E4771">
      <w:pPr>
        <w:pStyle w:val="a6"/>
      </w:pPr>
    </w:p>
    <w:p w:rsidR="00176FF9" w:rsidRDefault="002E4771" w:rsidP="00176FF9">
      <w:pPr>
        <w:pStyle w:val="a6"/>
        <w:numPr>
          <w:ilvl w:val="0"/>
          <w:numId w:val="1"/>
        </w:numPr>
        <w:jc w:val="both"/>
      </w:pPr>
      <w:r>
        <w:lastRenderedPageBreak/>
        <w:t>Внести изменения в п.4.2. Порядка, и изложить в следующей редакции: «</w:t>
      </w:r>
      <w:r w:rsidRPr="00AD54D5"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</w:t>
      </w:r>
      <w:r>
        <w:t>евный срок со дня его получения»</w:t>
      </w:r>
      <w:r w:rsidRPr="00D85444">
        <w:t>.</w:t>
      </w:r>
      <w:r w:rsidRPr="00B12B33">
        <w:t xml:space="preserve"> </w:t>
      </w:r>
    </w:p>
    <w:p w:rsidR="00176FF9" w:rsidRDefault="00176FF9" w:rsidP="00176FF9">
      <w:pPr>
        <w:pStyle w:val="a6"/>
      </w:pPr>
    </w:p>
    <w:p w:rsidR="00176FF9" w:rsidRDefault="00176FF9" w:rsidP="00176FF9">
      <w:pPr>
        <w:pStyle w:val="a6"/>
        <w:numPr>
          <w:ilvl w:val="0"/>
          <w:numId w:val="1"/>
        </w:numPr>
        <w:jc w:val="both"/>
      </w:pPr>
      <w:r>
        <w:t>Внести изменения в абз.1 преамбулы Решения №22 от 06.05.2013г., и изложить в следующей редакции: «</w:t>
      </w:r>
      <w:r w:rsidRPr="00B12B33">
        <w:t xml:space="preserve">С целью реализации полномочий по противодействию коррупции, в соответствии с </w:t>
      </w:r>
      <w:r w:rsidRPr="00176FF9">
        <w:rPr>
          <w:color w:val="000000"/>
          <w:shd w:val="clear" w:color="auto" w:fill="FFFFFF"/>
        </w:rPr>
        <w:t>Федеральным законом от 25 декабря 2008 г. N 273-ФЗ "О противодействии коррупции"</w:t>
      </w:r>
      <w:r w:rsidRPr="00176FF9">
        <w:rPr>
          <w:color w:val="000000"/>
        </w:rPr>
        <w:t xml:space="preserve">, </w:t>
      </w:r>
      <w:r w:rsidRPr="00B12B33">
        <w:t>Федеральным законом</w:t>
      </w:r>
      <w:r>
        <w:t xml:space="preserve"> от 17 июля 2009г. №172-ФЗ </w:t>
      </w:r>
      <w:r w:rsidRPr="00B12B33">
        <w:t xml:space="preserve"> «Об антикоррупционной экспертизе нормативных правовых актов и проектов нормати</w:t>
      </w:r>
      <w:r>
        <w:t xml:space="preserve">вных правовых актов», Уставом </w:t>
      </w:r>
      <w:proofErr w:type="spellStart"/>
      <w:r>
        <w:t>Звёзднинского</w:t>
      </w:r>
      <w:proofErr w:type="spellEnd"/>
      <w:r>
        <w:t xml:space="preserve"> муниципального образования Думы </w:t>
      </w:r>
      <w:proofErr w:type="spellStart"/>
      <w:r>
        <w:t>Звёзднинского</w:t>
      </w:r>
      <w:proofErr w:type="spellEnd"/>
      <w:r>
        <w:t xml:space="preserve"> городского поселения».</w:t>
      </w:r>
    </w:p>
    <w:p w:rsidR="000F56F4" w:rsidRDefault="000F56F4" w:rsidP="000F56F4">
      <w:pPr>
        <w:pStyle w:val="a6"/>
      </w:pPr>
    </w:p>
    <w:p w:rsidR="00176FF9" w:rsidRPr="00B12B33" w:rsidRDefault="000F56F4" w:rsidP="000F56F4">
      <w:pPr>
        <w:pStyle w:val="a6"/>
        <w:numPr>
          <w:ilvl w:val="0"/>
          <w:numId w:val="1"/>
        </w:numPr>
        <w:jc w:val="both"/>
      </w:pPr>
      <w:r>
        <w:t xml:space="preserve"> </w:t>
      </w:r>
      <w:r w:rsidR="00176FF9">
        <w:t xml:space="preserve">Внести изменения в преамбулу Приложения к Решению №22 от 06.05.2013г., и изложить в следующей редакции: </w:t>
      </w:r>
      <w:proofErr w:type="gramStart"/>
      <w:r w:rsidR="00176FF9">
        <w:t>«</w:t>
      </w:r>
      <w:r w:rsidR="00176FF9" w:rsidRPr="00B12B33">
        <w:t xml:space="preserve">Настоящий порядок разработан в соответствии с </w:t>
      </w:r>
      <w:r w:rsidR="00176FF9" w:rsidRPr="000F56F4">
        <w:rPr>
          <w:color w:val="000000"/>
          <w:shd w:val="clear" w:color="auto" w:fill="FFFFFF"/>
        </w:rPr>
        <w:t>Федеральным законом от 25 декабря 2008 г. N 273-ФЗ "О противодействии коррупции"</w:t>
      </w:r>
      <w:r w:rsidR="00176FF9" w:rsidRPr="000F56F4">
        <w:rPr>
          <w:color w:val="000000"/>
        </w:rPr>
        <w:t xml:space="preserve">, </w:t>
      </w:r>
      <w:r w:rsidR="00176FF9" w:rsidRPr="00B12B33">
        <w:t>Федеральным законом</w:t>
      </w:r>
      <w:r w:rsidR="00176FF9">
        <w:t xml:space="preserve"> от 17 июля 2009г. №172-ФЗ </w:t>
      </w:r>
      <w:r w:rsidR="00176FF9" w:rsidRPr="00B12B33">
        <w:t xml:space="preserve"> «Об антикоррупционной экспертизе нормативных правовых актов и проектов нормати</w:t>
      </w:r>
      <w:r w:rsidR="00176FF9">
        <w:t xml:space="preserve">вных правовых актов», </w:t>
      </w:r>
      <w:r w:rsidR="00176FF9" w:rsidRPr="000F56F4">
        <w:rPr>
          <w:color w:val="000000"/>
          <w:shd w:val="clear" w:color="auto" w:fill="FFFFFF"/>
        </w:rPr>
        <w:t>Постановлением Правительства РФ от 26 февраля 2010 г. N 96</w:t>
      </w:r>
      <w:r w:rsidR="00176FF9" w:rsidRPr="000F56F4">
        <w:rPr>
          <w:color w:val="000000"/>
        </w:rPr>
        <w:t xml:space="preserve"> «</w:t>
      </w:r>
      <w:r w:rsidR="00176FF9" w:rsidRPr="000F56F4">
        <w:rPr>
          <w:color w:val="000000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актов».</w:t>
      </w:r>
      <w:proofErr w:type="gramEnd"/>
    </w:p>
    <w:p w:rsidR="00176FF9" w:rsidRDefault="002E4771" w:rsidP="00176FF9">
      <w:pPr>
        <w:pStyle w:val="a6"/>
        <w:numPr>
          <w:ilvl w:val="0"/>
          <w:numId w:val="1"/>
        </w:numPr>
        <w:jc w:val="both"/>
      </w:pPr>
      <w:r w:rsidRPr="00B12B33">
        <w:t xml:space="preserve">Настоящее решение вступает в силу с момента принятия. </w:t>
      </w:r>
    </w:p>
    <w:p w:rsidR="00176FF9" w:rsidRDefault="002E4771" w:rsidP="00176FF9">
      <w:pPr>
        <w:pStyle w:val="a6"/>
        <w:numPr>
          <w:ilvl w:val="0"/>
          <w:numId w:val="1"/>
        </w:numPr>
        <w:jc w:val="both"/>
      </w:pPr>
      <w:r w:rsidRPr="00B12B33">
        <w:t xml:space="preserve">Опубликовать настоящее </w:t>
      </w:r>
      <w:r w:rsidR="00176FF9">
        <w:t>решение в информационно-</w:t>
      </w:r>
      <w:r w:rsidR="000F56F4">
        <w:t>телекоммуникационной</w:t>
      </w:r>
      <w:r w:rsidR="00176FF9">
        <w:t xml:space="preserve"> сети «</w:t>
      </w:r>
      <w:r w:rsidR="000F56F4">
        <w:t>Интернет</w:t>
      </w:r>
      <w:r w:rsidR="00176FF9">
        <w:t>».</w:t>
      </w:r>
      <w:r>
        <w:t xml:space="preserve"> </w:t>
      </w:r>
    </w:p>
    <w:p w:rsidR="002E4771" w:rsidRPr="00B12B33" w:rsidRDefault="002E4771" w:rsidP="00176FF9">
      <w:pPr>
        <w:pStyle w:val="a6"/>
        <w:numPr>
          <w:ilvl w:val="0"/>
          <w:numId w:val="1"/>
        </w:numPr>
        <w:jc w:val="both"/>
      </w:pPr>
      <w:proofErr w:type="gramStart"/>
      <w:r w:rsidRPr="00B12B33">
        <w:t>Контроль за</w:t>
      </w:r>
      <w:proofErr w:type="gramEnd"/>
      <w:r w:rsidRPr="00B12B33">
        <w:t xml:space="preserve"> исполнением настоящего </w:t>
      </w:r>
      <w:r w:rsidR="00275F8B">
        <w:t xml:space="preserve">решения </w:t>
      </w:r>
      <w:r w:rsidRPr="00B12B33">
        <w:t xml:space="preserve"> оставляю за собой.</w:t>
      </w:r>
    </w:p>
    <w:p w:rsidR="002E4771" w:rsidRPr="00B12B33" w:rsidRDefault="002E4771" w:rsidP="002E4771"/>
    <w:p w:rsidR="002E4771" w:rsidRPr="00B12B33" w:rsidRDefault="002E4771" w:rsidP="002E4771"/>
    <w:p w:rsidR="002E4771" w:rsidRPr="000F56F4" w:rsidRDefault="002E4771" w:rsidP="002E4771">
      <w:pPr>
        <w:rPr>
          <w:b/>
        </w:rPr>
      </w:pPr>
      <w:r w:rsidRPr="000F56F4">
        <w:rPr>
          <w:b/>
        </w:rPr>
        <w:t xml:space="preserve">Глава </w:t>
      </w:r>
      <w:proofErr w:type="spellStart"/>
      <w:r w:rsidRPr="000F56F4">
        <w:rPr>
          <w:b/>
        </w:rPr>
        <w:t>Звёзднинского</w:t>
      </w:r>
      <w:proofErr w:type="spellEnd"/>
      <w:r w:rsidRPr="000F56F4">
        <w:rPr>
          <w:b/>
        </w:rPr>
        <w:t xml:space="preserve"> </w:t>
      </w:r>
    </w:p>
    <w:p w:rsidR="002E4771" w:rsidRPr="000F56F4" w:rsidRDefault="002E4771" w:rsidP="002E4771">
      <w:pPr>
        <w:rPr>
          <w:b/>
        </w:rPr>
      </w:pPr>
      <w:r w:rsidRPr="000F56F4">
        <w:rPr>
          <w:b/>
        </w:rPr>
        <w:t xml:space="preserve">муниципального образования                                                           </w:t>
      </w:r>
      <w:r w:rsidR="00176FF9" w:rsidRPr="000F56F4">
        <w:rPr>
          <w:b/>
        </w:rPr>
        <w:t xml:space="preserve">       </w:t>
      </w:r>
      <w:r w:rsidRPr="000F56F4">
        <w:rPr>
          <w:b/>
        </w:rPr>
        <w:t xml:space="preserve"> </w:t>
      </w:r>
      <w:r w:rsidR="00176FF9" w:rsidRPr="000F56F4">
        <w:rPr>
          <w:b/>
        </w:rPr>
        <w:t>С.А. Ожегов</w:t>
      </w:r>
    </w:p>
    <w:p w:rsidR="003B74E9" w:rsidRPr="000F56F4" w:rsidRDefault="003B74E9">
      <w:pPr>
        <w:rPr>
          <w:b/>
        </w:rPr>
      </w:pPr>
    </w:p>
    <w:sectPr w:rsidR="003B74E9" w:rsidRPr="000F56F4" w:rsidSect="003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7223"/>
    <w:multiLevelType w:val="hybridMultilevel"/>
    <w:tmpl w:val="C8AAC576"/>
    <w:lvl w:ilvl="0" w:tplc="6C2E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771"/>
    <w:rsid w:val="000F56F4"/>
    <w:rsid w:val="00176FF9"/>
    <w:rsid w:val="00275F8B"/>
    <w:rsid w:val="002E4771"/>
    <w:rsid w:val="00390D89"/>
    <w:rsid w:val="003B74E9"/>
    <w:rsid w:val="006B181A"/>
    <w:rsid w:val="00CB05DD"/>
    <w:rsid w:val="00D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47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771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styleId="a3">
    <w:name w:val="caption"/>
    <w:basedOn w:val="a"/>
    <w:qFormat/>
    <w:rsid w:val="002E4771"/>
    <w:pPr>
      <w:jc w:val="center"/>
    </w:pPr>
    <w:rPr>
      <w:b/>
      <w:szCs w:val="20"/>
    </w:rPr>
  </w:style>
  <w:style w:type="paragraph" w:styleId="a4">
    <w:name w:val="Subtitle"/>
    <w:basedOn w:val="a"/>
    <w:link w:val="a5"/>
    <w:qFormat/>
    <w:rsid w:val="002E4771"/>
    <w:rPr>
      <w:szCs w:val="20"/>
    </w:rPr>
  </w:style>
  <w:style w:type="character" w:customStyle="1" w:styleId="a5">
    <w:name w:val="Подзаголовок Знак"/>
    <w:basedOn w:val="a0"/>
    <w:link w:val="a4"/>
    <w:rsid w:val="002E4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E4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Алена</cp:lastModifiedBy>
  <cp:revision>10</cp:revision>
  <cp:lastPrinted>2015-05-28T02:11:00Z</cp:lastPrinted>
  <dcterms:created xsi:type="dcterms:W3CDTF">2015-05-20T06:18:00Z</dcterms:created>
  <dcterms:modified xsi:type="dcterms:W3CDTF">2015-06-04T06:30:00Z</dcterms:modified>
</cp:coreProperties>
</file>